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030" w:rsidRPr="00DE1DD2" w:rsidRDefault="00013030" w:rsidP="00013030">
      <w:pPr>
        <w:pStyle w:val="Heading110"/>
        <w:shd w:val="clear" w:color="auto" w:fill="auto"/>
        <w:spacing w:after="120"/>
        <w:ind w:right="23"/>
        <w:rPr>
          <w:lang w:val="hr-HR"/>
        </w:rPr>
      </w:pPr>
      <w:bookmarkStart w:id="0" w:name="bookmark0"/>
      <w:r w:rsidRPr="00DE1DD2">
        <w:rPr>
          <w:lang w:val="hr-HR"/>
        </w:rPr>
        <w:t>Simulacija aktivnosti u borbi protiv klimatskih promjena: čista tehnologija</w:t>
      </w:r>
      <w:bookmarkEnd w:id="0"/>
    </w:p>
    <w:p w:rsidR="00013030" w:rsidRPr="00DE1DD2" w:rsidRDefault="00DB5DF1" w:rsidP="00013030">
      <w:pPr>
        <w:pStyle w:val="Heading110"/>
        <w:shd w:val="clear" w:color="auto" w:fill="auto"/>
        <w:spacing w:after="120"/>
        <w:ind w:right="23"/>
        <w:rPr>
          <w:sz w:val="20"/>
          <w:szCs w:val="20"/>
          <w:lang w:val="hr-HR"/>
        </w:rPr>
      </w:pPr>
      <w:r w:rsidRPr="00DE1DD2">
        <w:rPr>
          <w:noProof/>
          <w:lang w:val="en-GB" w:eastAsia="en-GB"/>
        </w:rPr>
        <w:drawing>
          <wp:inline distT="0" distB="0" distL="0" distR="0">
            <wp:extent cx="1504950" cy="2476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3030" w:rsidRPr="00DE1DD2" w:rsidRDefault="00013030" w:rsidP="00013030">
      <w:pPr>
        <w:pStyle w:val="Heading210"/>
        <w:pBdr>
          <w:top w:val="single" w:sz="4" w:space="1" w:color="auto"/>
        </w:pBdr>
        <w:shd w:val="clear" w:color="auto" w:fill="auto"/>
        <w:tabs>
          <w:tab w:val="left" w:pos="1440"/>
        </w:tabs>
        <w:spacing w:before="0" w:after="120" w:line="288" w:lineRule="auto"/>
        <w:rPr>
          <w:lang w:val="hr-HR"/>
        </w:rPr>
      </w:pPr>
      <w:bookmarkStart w:id="1" w:name="bookmark1"/>
      <w:r w:rsidRPr="00DE1DD2">
        <w:rPr>
          <w:lang w:val="hr-HR"/>
        </w:rPr>
        <w:t>Za:</w:t>
      </w:r>
      <w:r w:rsidRPr="00DE1DD2">
        <w:rPr>
          <w:lang w:val="hr-HR"/>
        </w:rPr>
        <w:tab/>
        <w:t>Glavne pregovarače iz sektora čistih tehnologija</w:t>
      </w:r>
      <w:bookmarkEnd w:id="1"/>
    </w:p>
    <w:p w:rsidR="00013030" w:rsidRPr="00DE1DD2" w:rsidRDefault="00013030" w:rsidP="00013030">
      <w:pPr>
        <w:pStyle w:val="Bodytext30"/>
        <w:shd w:val="clear" w:color="auto" w:fill="auto"/>
        <w:tabs>
          <w:tab w:val="left" w:pos="1440"/>
        </w:tabs>
        <w:spacing w:line="288" w:lineRule="auto"/>
        <w:rPr>
          <w:lang w:val="hr-HR"/>
        </w:rPr>
      </w:pPr>
      <w:r w:rsidRPr="00DE1DD2">
        <w:rPr>
          <w:lang w:val="hr-HR"/>
        </w:rPr>
        <w:t>Predmet:</w:t>
      </w:r>
      <w:r w:rsidRPr="00DE1DD2">
        <w:rPr>
          <w:lang w:val="hr-HR"/>
        </w:rPr>
        <w:tab/>
        <w:t xml:space="preserve">Priprema za samit o borbi protiv </w:t>
      </w:r>
      <w:r w:rsidR="00B71DCA" w:rsidRPr="00DE1DD2">
        <w:rPr>
          <w:lang w:val="hr-HR"/>
        </w:rPr>
        <w:t>klimatskih</w:t>
      </w:r>
      <w:r w:rsidRPr="00DE1DD2">
        <w:rPr>
          <w:lang w:val="hr-HR"/>
        </w:rPr>
        <w:t xml:space="preserve"> promjena</w:t>
      </w:r>
    </w:p>
    <w:p w:rsidR="00013030" w:rsidRPr="00DE1DD2" w:rsidRDefault="00013030" w:rsidP="00013030">
      <w:pPr>
        <w:pStyle w:val="Bodytext20"/>
        <w:shd w:val="clear" w:color="auto" w:fill="auto"/>
        <w:spacing w:before="0" w:line="288" w:lineRule="auto"/>
        <w:ind w:firstLine="0"/>
      </w:pPr>
      <w:r w:rsidRPr="00DE1DD2">
        <w:rPr>
          <w:rStyle w:val="Bodytext21"/>
          <w:color w:val="auto"/>
          <w:u w:val="none"/>
          <w:lang w:val="hr-HR"/>
        </w:rPr>
        <w:t xml:space="preserve">Dobro došli na Samit o borbi protiv klimatskih promjena. Generalni sekretar UN-a je pozvao vas i čelnike svih relevantnih </w:t>
      </w:r>
      <w:proofErr w:type="spellStart"/>
      <w:r w:rsidRPr="00DE1DD2">
        <w:rPr>
          <w:rStyle w:val="Bodytext21"/>
          <w:color w:val="auto"/>
          <w:u w:val="none"/>
          <w:lang w:val="hr-HR"/>
        </w:rPr>
        <w:t>zainteresovanih</w:t>
      </w:r>
      <w:proofErr w:type="spellEnd"/>
      <w:r w:rsidRPr="00DE1DD2">
        <w:rPr>
          <w:rStyle w:val="Bodytext21"/>
          <w:color w:val="auto"/>
          <w:u w:val="none"/>
          <w:lang w:val="hr-HR"/>
        </w:rPr>
        <w:t xml:space="preserve"> strana na saradnju kako bi se uspješno riješilo pitanje klimatskih promjena. Generalni sekretar je u pozivu</w:t>
      </w:r>
      <w:r w:rsidRPr="00DE1DD2">
        <w:rPr>
          <w:rStyle w:val="Bodytext21"/>
          <w:u w:val="none"/>
          <w:lang w:val="hr-HR"/>
        </w:rPr>
        <w:t xml:space="preserve"> </w:t>
      </w:r>
      <w:r w:rsidRPr="00DE1DD2">
        <w:rPr>
          <w:rStyle w:val="Bodytext21"/>
          <w:lang w:val="hr-HR"/>
        </w:rPr>
        <w:t>istakao</w:t>
      </w:r>
      <w:r w:rsidR="00B71DCA" w:rsidRPr="00DE1DD2">
        <w:rPr>
          <w:rStyle w:val="Bodytext21"/>
          <w:color w:val="auto"/>
          <w:u w:val="none"/>
          <w:lang w:val="hr-HR"/>
        </w:rPr>
        <w:t xml:space="preserve"> </w:t>
      </w:r>
      <w:r w:rsidRPr="00DE1DD2">
        <w:rPr>
          <w:rStyle w:val="Bodytext21"/>
          <w:color w:val="auto"/>
          <w:u w:val="none"/>
          <w:lang w:val="hr-HR"/>
        </w:rPr>
        <w:t xml:space="preserve">sljedeće: „Kriza u vezi s klimom je trka koju gubimo, ali koju možemo dobiti... Najbolje što nam nauka...kaže jeste da će svaki porast temperature od preko 1,5°C nanijeti veliku i nepopravljivu štetu ekosistemima koji omogućavaju naš opstanak...Ali nauka nam </w:t>
      </w:r>
      <w:proofErr w:type="spellStart"/>
      <w:r w:rsidRPr="00DE1DD2">
        <w:rPr>
          <w:rStyle w:val="Bodytext21"/>
          <w:color w:val="auto"/>
          <w:u w:val="none"/>
          <w:lang w:val="hr-HR"/>
        </w:rPr>
        <w:t>takođe</w:t>
      </w:r>
      <w:proofErr w:type="spellEnd"/>
      <w:r w:rsidRPr="00DE1DD2">
        <w:rPr>
          <w:rStyle w:val="Bodytext21"/>
          <w:color w:val="auto"/>
          <w:u w:val="none"/>
          <w:lang w:val="hr-HR"/>
        </w:rPr>
        <w:t xml:space="preserve"> kaže da nije prekasno. Možemo uspjeti...Ali će to zahtijevati fundamentalne transformacije u svim aspektima društva</w:t>
      </w:r>
      <w:r w:rsidR="00B71DCA" w:rsidRPr="00DE1DD2">
        <w:rPr>
          <w:rStyle w:val="Bodytext21"/>
          <w:color w:val="auto"/>
          <w:u w:val="none"/>
          <w:lang w:val="hr-HR"/>
        </w:rPr>
        <w:t xml:space="preserve"> ‒ </w:t>
      </w:r>
      <w:r w:rsidRPr="00DE1DD2">
        <w:rPr>
          <w:rStyle w:val="Bodytext21"/>
          <w:color w:val="auto"/>
          <w:u w:val="none"/>
          <w:lang w:val="hr-HR"/>
        </w:rPr>
        <w:t>kako gajimo hranu, koje gorivo koristimo za transport i kako održavamo svoje privrede...Djelujući zajedno nikoga nećemo napustiti.”</w:t>
      </w:r>
    </w:p>
    <w:p w:rsidR="00013030" w:rsidRPr="00DE1DD2" w:rsidRDefault="00013030" w:rsidP="00013030">
      <w:pPr>
        <w:pStyle w:val="Bodytext20"/>
        <w:shd w:val="clear" w:color="auto" w:fill="auto"/>
        <w:spacing w:before="0" w:line="288" w:lineRule="auto"/>
        <w:ind w:firstLine="0"/>
      </w:pPr>
      <w:r w:rsidRPr="00DE1DD2">
        <w:rPr>
          <w:rStyle w:val="Bodytext21"/>
          <w:color w:val="auto"/>
          <w:u w:val="none"/>
          <w:lang w:val="hr-HR"/>
        </w:rPr>
        <w:t xml:space="preserve">Cilj samita je napraviti plan za ograničenje globalnog zagrijavanja na manje od 2°C [3,6°F] iznad predindustrijskog nivoa, a težiti ka 1,5°C [2,7°F], što su međunarodni ciljevi koji su zvanično prepoznati u </w:t>
      </w:r>
      <w:proofErr w:type="spellStart"/>
      <w:r w:rsidRPr="00DE1DD2">
        <w:rPr>
          <w:rStyle w:val="Bodytext21"/>
          <w:color w:val="auto"/>
          <w:u w:val="none"/>
          <w:lang w:val="hr-HR"/>
        </w:rPr>
        <w:t>Pariskom</w:t>
      </w:r>
      <w:proofErr w:type="spellEnd"/>
      <w:r w:rsidRPr="00DE1DD2">
        <w:rPr>
          <w:rStyle w:val="Bodytext21"/>
          <w:color w:val="auto"/>
          <w:u w:val="none"/>
          <w:lang w:val="hr-HR"/>
        </w:rPr>
        <w:t xml:space="preserve"> klimatskom sporazumu.</w:t>
      </w:r>
      <w:r w:rsidRPr="00DE1DD2">
        <w:rPr>
          <w:rStyle w:val="Bodytext21"/>
          <w:u w:val="none"/>
          <w:lang w:val="hr-HR"/>
        </w:rPr>
        <w:t xml:space="preserve"> </w:t>
      </w:r>
      <w:r w:rsidRPr="00DE1DD2">
        <w:rPr>
          <w:rStyle w:val="Bodytext21"/>
          <w:lang w:val="hr-HR"/>
        </w:rPr>
        <w:t>Naučni dokazi</w:t>
      </w:r>
      <w:r w:rsidRPr="00DE1DD2">
        <w:rPr>
          <w:rStyle w:val="Bodytext21"/>
          <w:color w:val="auto"/>
          <w:u w:val="none"/>
          <w:lang w:val="hr-HR"/>
        </w:rPr>
        <w:t xml:space="preserve"> su jasni: zagrijavanje preko te granice će imati katastrofalne i nepopravljive posljedice koje će ugroziti zdravlje, napredak i živote ljudi svih nacija.</w:t>
      </w:r>
    </w:p>
    <w:p w:rsidR="00013030" w:rsidRPr="00DE1DD2" w:rsidRDefault="00013030" w:rsidP="00013030">
      <w:pPr>
        <w:pStyle w:val="Bodytext20"/>
        <w:shd w:val="clear" w:color="auto" w:fill="auto"/>
        <w:spacing w:before="0" w:line="288" w:lineRule="auto"/>
        <w:ind w:firstLine="0"/>
      </w:pPr>
      <w:r w:rsidRPr="00DE1DD2">
        <w:rPr>
          <w:rStyle w:val="Bodytext21"/>
          <w:color w:val="auto"/>
          <w:u w:val="none"/>
          <w:lang w:val="hr-HR"/>
        </w:rPr>
        <w:t xml:space="preserve">U vašoj grupi se nalaze glavni izvršni direktori, investitori, stručnjaci za politike i naučnici iz rastućih industrija obnovljive energije, čiste tehnologije i tehnološkog uklanjanja </w:t>
      </w:r>
      <w:proofErr w:type="spellStart"/>
      <w:r w:rsidRPr="00DE1DD2">
        <w:rPr>
          <w:rStyle w:val="Bodytext21"/>
          <w:color w:val="auto"/>
          <w:u w:val="none"/>
          <w:lang w:val="hr-HR"/>
        </w:rPr>
        <w:t>ugljenika</w:t>
      </w:r>
      <w:proofErr w:type="spellEnd"/>
      <w:r w:rsidRPr="00DE1DD2">
        <w:rPr>
          <w:rStyle w:val="Bodytext21"/>
          <w:color w:val="auto"/>
          <w:u w:val="none"/>
          <w:lang w:val="hr-HR"/>
        </w:rPr>
        <w:t xml:space="preserve"> koje su usmjerene ka tome da </w:t>
      </w:r>
      <w:proofErr w:type="spellStart"/>
      <w:r w:rsidRPr="00DE1DD2">
        <w:rPr>
          <w:rStyle w:val="Bodytext21"/>
          <w:color w:val="auto"/>
          <w:u w:val="none"/>
          <w:lang w:val="hr-HR"/>
        </w:rPr>
        <w:t>dekarbonizuju</w:t>
      </w:r>
      <w:proofErr w:type="spellEnd"/>
      <w:r w:rsidRPr="00DE1DD2">
        <w:rPr>
          <w:rStyle w:val="Bodytext21"/>
          <w:color w:val="auto"/>
          <w:u w:val="none"/>
          <w:lang w:val="hr-HR"/>
        </w:rPr>
        <w:t xml:space="preserve"> naš svijet. U te industrije spadaju: solarna energija, energija vjetra, hidroenergija, geotermalna energija, skladištenje energije, gorive ćelije, vozila na električni pogon, energetska efikasnost, održivi materijali i održiva proizvodnja, zelene zgrade, kao i tehnologije koje tek treba da budu razvijene, a tiču se proizvodnje energije bez emisije </w:t>
      </w:r>
      <w:proofErr w:type="spellStart"/>
      <w:r w:rsidRPr="00DE1DD2">
        <w:rPr>
          <w:rStyle w:val="Bodytext21"/>
          <w:color w:val="auto"/>
          <w:u w:val="none"/>
          <w:lang w:val="hr-HR"/>
        </w:rPr>
        <w:t>ugljenika</w:t>
      </w:r>
      <w:proofErr w:type="spellEnd"/>
      <w:r w:rsidRPr="00DE1DD2">
        <w:rPr>
          <w:rStyle w:val="Bodytext21"/>
          <w:color w:val="auto"/>
          <w:u w:val="none"/>
          <w:lang w:val="hr-HR"/>
        </w:rPr>
        <w:t xml:space="preserve"> i hvatanja </w:t>
      </w:r>
      <w:proofErr w:type="spellStart"/>
      <w:r w:rsidRPr="00DE1DD2">
        <w:rPr>
          <w:rStyle w:val="Bodytext21"/>
          <w:color w:val="auto"/>
          <w:u w:val="none"/>
          <w:lang w:val="hr-HR"/>
        </w:rPr>
        <w:t>ugljenika</w:t>
      </w:r>
      <w:proofErr w:type="spellEnd"/>
      <w:r w:rsidRPr="00DE1DD2">
        <w:rPr>
          <w:rStyle w:val="Bodytext21"/>
          <w:color w:val="auto"/>
          <w:u w:val="none"/>
          <w:lang w:val="hr-HR"/>
        </w:rPr>
        <w:t>.</w:t>
      </w:r>
    </w:p>
    <w:p w:rsidR="00013030" w:rsidRPr="00DE1DD2" w:rsidRDefault="00013030" w:rsidP="00013030">
      <w:pPr>
        <w:pStyle w:val="Bodytext20"/>
        <w:shd w:val="clear" w:color="auto" w:fill="auto"/>
        <w:spacing w:before="0" w:line="288" w:lineRule="auto"/>
        <w:ind w:firstLine="0"/>
      </w:pPr>
      <w:r w:rsidRPr="00DE1DD2">
        <w:rPr>
          <w:rStyle w:val="Bodytext21"/>
          <w:color w:val="auto"/>
          <w:u w:val="none"/>
          <w:lang w:val="hr-HR"/>
        </w:rPr>
        <w:t>Prioriteti vaše politike su navedeni ispod. Međutim, možete predložiti ili blokirati bilo koju dostupnu politiku.</w:t>
      </w:r>
    </w:p>
    <w:p w:rsidR="00013030" w:rsidRPr="00DE1DD2" w:rsidRDefault="00013030" w:rsidP="00013030">
      <w:pPr>
        <w:pStyle w:val="Heading1"/>
        <w:spacing w:after="120"/>
        <w:rPr>
          <w:b/>
          <w:lang w:val="hr-HR"/>
        </w:rPr>
      </w:pPr>
      <w:r w:rsidRPr="00DE1DD2">
        <w:rPr>
          <w:rStyle w:val="Bodytext2Bold"/>
          <w:lang w:val="hr-HR"/>
        </w:rPr>
        <w:t xml:space="preserve">Natjerati fosilna goriva da plate svoje prave troškove putem poreza i visoke cijene </w:t>
      </w:r>
      <w:proofErr w:type="spellStart"/>
      <w:r w:rsidRPr="00DE1DD2">
        <w:rPr>
          <w:rStyle w:val="Bodytext2Bold"/>
          <w:lang w:val="hr-HR"/>
        </w:rPr>
        <w:t>ugljenika</w:t>
      </w:r>
      <w:proofErr w:type="spellEnd"/>
      <w:r w:rsidRPr="00DE1DD2">
        <w:rPr>
          <w:rStyle w:val="Bodytext2Bold"/>
          <w:lang w:val="hr-HR"/>
        </w:rPr>
        <w:t xml:space="preserve">. </w:t>
      </w:r>
      <w:r w:rsidRPr="00DE1DD2">
        <w:rPr>
          <w:lang w:val="hr-HR"/>
        </w:rPr>
        <w:t xml:space="preserve">Fosilna goriva još uvijek dominiraju svjetskim energetskim sistemom i predstavljaju daleko najveći izvor emisija gasova staklene </w:t>
      </w:r>
      <w:proofErr w:type="spellStart"/>
      <w:r w:rsidRPr="00DE1DD2">
        <w:rPr>
          <w:lang w:val="hr-HR"/>
        </w:rPr>
        <w:t>bašte</w:t>
      </w:r>
      <w:proofErr w:type="spellEnd"/>
      <w:r w:rsidRPr="00DE1DD2">
        <w:rPr>
          <w:lang w:val="hr-HR"/>
        </w:rPr>
        <w:t xml:space="preserve"> (GSB) koji doprinose klimatskim promjenama. U današnje tržišne cijene nije uključena šteta koju fosilna goriva nanose životnoj sredini i društvu (njihovi „negativni eksterni efekti”). </w:t>
      </w:r>
      <w:proofErr w:type="spellStart"/>
      <w:r w:rsidRPr="00DE1DD2">
        <w:rPr>
          <w:lang w:val="hr-HR"/>
        </w:rPr>
        <w:t>Štaviše</w:t>
      </w:r>
      <w:proofErr w:type="spellEnd"/>
      <w:r w:rsidRPr="00DE1DD2">
        <w:rPr>
          <w:lang w:val="hr-HR"/>
        </w:rPr>
        <w:t xml:space="preserve">, vlade širom svijeta godišnje daju od 775 milijardi dolara do 1 </w:t>
      </w:r>
      <w:proofErr w:type="spellStart"/>
      <w:r w:rsidRPr="00DE1DD2">
        <w:rPr>
          <w:lang w:val="hr-HR"/>
        </w:rPr>
        <w:t>triliona</w:t>
      </w:r>
      <w:proofErr w:type="spellEnd"/>
      <w:r w:rsidRPr="00DE1DD2">
        <w:rPr>
          <w:lang w:val="hr-HR"/>
        </w:rPr>
        <w:t xml:space="preserve"> dolara u vidu subvencija industriji fosilnih goriva. Ekonomisti se slažu da je cijena </w:t>
      </w:r>
      <w:proofErr w:type="spellStart"/>
      <w:r w:rsidRPr="00DE1DD2">
        <w:rPr>
          <w:lang w:val="hr-HR"/>
        </w:rPr>
        <w:t>ugljenika</w:t>
      </w:r>
      <w:proofErr w:type="spellEnd"/>
      <w:r w:rsidRPr="00DE1DD2">
        <w:rPr>
          <w:lang w:val="hr-HR"/>
        </w:rPr>
        <w:t xml:space="preserve"> najbolji način da se smanje globalne emis</w:t>
      </w:r>
      <w:bookmarkStart w:id="2" w:name="_GoBack"/>
      <w:bookmarkEnd w:id="2"/>
      <w:r w:rsidRPr="00DE1DD2">
        <w:rPr>
          <w:lang w:val="hr-HR"/>
        </w:rPr>
        <w:t xml:space="preserve">ije gasova staklene </w:t>
      </w:r>
      <w:proofErr w:type="spellStart"/>
      <w:r w:rsidRPr="00DE1DD2">
        <w:rPr>
          <w:lang w:val="hr-HR"/>
        </w:rPr>
        <w:t>bašte</w:t>
      </w:r>
      <w:proofErr w:type="spellEnd"/>
      <w:r w:rsidRPr="00DE1DD2">
        <w:rPr>
          <w:lang w:val="hr-HR"/>
        </w:rPr>
        <w:t xml:space="preserve">. Vi želite da cijena </w:t>
      </w:r>
      <w:proofErr w:type="spellStart"/>
      <w:r w:rsidRPr="00DE1DD2">
        <w:rPr>
          <w:lang w:val="hr-HR"/>
        </w:rPr>
        <w:t>ugljenika</w:t>
      </w:r>
      <w:proofErr w:type="spellEnd"/>
      <w:r w:rsidRPr="00DE1DD2">
        <w:rPr>
          <w:lang w:val="hr-HR"/>
        </w:rPr>
        <w:t xml:space="preserve"> bude visoka (znatno viša od 50 dolara po toni CO</w:t>
      </w:r>
      <w:r w:rsidRPr="00DE1DD2">
        <w:rPr>
          <w:vertAlign w:val="subscript"/>
          <w:lang w:val="hr-HR"/>
        </w:rPr>
        <w:t>2</w:t>
      </w:r>
      <w:r w:rsidRPr="00DE1DD2">
        <w:rPr>
          <w:lang w:val="hr-HR"/>
        </w:rPr>
        <w:t>), s tim da se možda uvede postepeno, kako bi se privreda mogla prilagoditi. Pored toga, industriju fosilnih goriva treba oporezovati kako bi se popravile decenije štete i kašnjenja koje je već izazvala. Prihodi od poreza mogu pomoći da se nadoknade troškovi svjetske energetske tranzicije i da se pomogne ranjivom dijelu stanovništva dok se bude prilagođavao klimatskim promjenama koje se već dešavaju.</w:t>
      </w:r>
    </w:p>
    <w:p w:rsidR="00013030" w:rsidRPr="00DE1DD2" w:rsidRDefault="00013030" w:rsidP="00B71DCA">
      <w:pPr>
        <w:pStyle w:val="Heading1"/>
        <w:spacing w:after="120"/>
        <w:rPr>
          <w:lang w:val="hr-HR"/>
        </w:rPr>
      </w:pPr>
      <w:bookmarkStart w:id="3" w:name="bookmark2"/>
      <w:proofErr w:type="spellStart"/>
      <w:r w:rsidRPr="00DE1DD2">
        <w:rPr>
          <w:b/>
          <w:lang w:val="hr-HR"/>
        </w:rPr>
        <w:t>Subvencionisati</w:t>
      </w:r>
      <w:proofErr w:type="spellEnd"/>
      <w:r w:rsidRPr="00DE1DD2">
        <w:rPr>
          <w:b/>
          <w:lang w:val="hr-HR"/>
        </w:rPr>
        <w:t xml:space="preserve"> obnovljivu energiju (npr. solarnu, energiju vjetra, geotermalnu, hidroenergiju i skladištenje energije).</w:t>
      </w:r>
      <w:bookmarkEnd w:id="3"/>
      <w:r w:rsidR="00B71DCA" w:rsidRPr="00DE1DD2">
        <w:rPr>
          <w:b/>
          <w:lang w:val="hr-HR"/>
        </w:rPr>
        <w:t xml:space="preserve"> </w:t>
      </w:r>
      <w:r w:rsidRPr="00DE1DD2">
        <w:rPr>
          <w:rStyle w:val="Bodytext21"/>
          <w:color w:val="auto"/>
          <w:u w:val="none"/>
          <w:lang w:val="hr-HR"/>
        </w:rPr>
        <w:t xml:space="preserve">Industrija obnovljive energije raste velikom brzinom, ali i dalje proizvodi manje od 5% energije u svijetu. Subvencije će doprinijeti rastu vaše industrije i razvijanju tehnologije koja je potrebna kako bi više fosilnih goriva bilo zamijenjeno. Skladištenje (npr. baterije, termalno skladištenje, pumpno-akumulaciono) i tehnologije pametnih elektroenergetskih mreža omogućavaju </w:t>
      </w:r>
      <w:proofErr w:type="spellStart"/>
      <w:r w:rsidRPr="00DE1DD2">
        <w:rPr>
          <w:rStyle w:val="Bodytext21"/>
          <w:color w:val="auto"/>
          <w:u w:val="none"/>
          <w:lang w:val="hr-HR"/>
        </w:rPr>
        <w:lastRenderedPageBreak/>
        <w:t>integrisanje</w:t>
      </w:r>
      <w:proofErr w:type="spellEnd"/>
      <w:r w:rsidRPr="00DE1DD2">
        <w:rPr>
          <w:rStyle w:val="Bodytext21"/>
          <w:color w:val="auto"/>
          <w:u w:val="none"/>
          <w:lang w:val="hr-HR"/>
        </w:rPr>
        <w:t xml:space="preserve"> različitih vidova obnovljive energije poput energije vjetra i sunca u energetski sistem, </w:t>
      </w:r>
      <w:proofErr w:type="spellStart"/>
      <w:r w:rsidRPr="00DE1DD2">
        <w:rPr>
          <w:rStyle w:val="Bodytext21"/>
          <w:color w:val="auto"/>
          <w:u w:val="none"/>
          <w:lang w:val="hr-HR"/>
        </w:rPr>
        <w:t>obezbjeđujući</w:t>
      </w:r>
      <w:proofErr w:type="spellEnd"/>
      <w:r w:rsidRPr="00DE1DD2">
        <w:rPr>
          <w:rStyle w:val="Bodytext21"/>
          <w:color w:val="auto"/>
          <w:u w:val="none"/>
          <w:lang w:val="hr-HR"/>
        </w:rPr>
        <w:t xml:space="preserve"> istovremeno električnu energiju 24 časa dnevno.</w:t>
      </w:r>
    </w:p>
    <w:p w:rsidR="00013030" w:rsidRPr="00DE1DD2" w:rsidRDefault="00013030" w:rsidP="00013030">
      <w:pPr>
        <w:pStyle w:val="Heading1"/>
        <w:spacing w:after="120"/>
        <w:rPr>
          <w:lang w:val="hr-HR"/>
        </w:rPr>
      </w:pPr>
      <w:proofErr w:type="spellStart"/>
      <w:r w:rsidRPr="00DE1DD2">
        <w:rPr>
          <w:b/>
          <w:lang w:val="hr-HR"/>
        </w:rPr>
        <w:t>Promovisati</w:t>
      </w:r>
      <w:proofErr w:type="spellEnd"/>
      <w:r w:rsidRPr="00DE1DD2">
        <w:rPr>
          <w:b/>
          <w:lang w:val="hr-HR"/>
        </w:rPr>
        <w:t xml:space="preserve"> energetsku efikasnost i elektrifikaciju zgrada i industrije.</w:t>
      </w:r>
      <w:r w:rsidRPr="00DE1DD2">
        <w:rPr>
          <w:lang w:val="hr-HR"/>
        </w:rPr>
        <w:t xml:space="preserve"> Energetska efikasnost znači koristiti manje energije za pružanje istog nivoa usluge, poput grijanja, hlađenja, proizvodnje itd. Poboljšanje energetske efikasnosti može dramatično smanjiti emisije i energetske troškove u zgradama i industrijama koje su veliki potrošači energije. Elektrifikacija znači prebacivanje sistema za grijanje i hlađenje sa goriva kao što su nafta i prirodni gas na efikasnije električne </w:t>
      </w:r>
      <w:proofErr w:type="spellStart"/>
      <w:r w:rsidRPr="00DE1DD2">
        <w:rPr>
          <w:lang w:val="hr-HR"/>
        </w:rPr>
        <w:t>vazdušne</w:t>
      </w:r>
      <w:proofErr w:type="spellEnd"/>
      <w:r w:rsidRPr="00DE1DD2">
        <w:rPr>
          <w:lang w:val="hr-HR"/>
        </w:rPr>
        <w:t xml:space="preserve"> pumpe i toplotne pumpe iz zemljanog izvora, koje bi se u idealnom slučaju napajale obnovljivom energijom.</w:t>
      </w:r>
    </w:p>
    <w:p w:rsidR="00013030" w:rsidRPr="00DE1DD2" w:rsidRDefault="00013030" w:rsidP="00013030">
      <w:pPr>
        <w:pStyle w:val="Heading1"/>
        <w:spacing w:after="120"/>
        <w:rPr>
          <w:lang w:val="hr-HR"/>
        </w:rPr>
      </w:pPr>
      <w:proofErr w:type="spellStart"/>
      <w:r w:rsidRPr="00DE1DD2">
        <w:rPr>
          <w:b/>
          <w:lang w:val="hr-HR"/>
        </w:rPr>
        <w:t>Promovisati</w:t>
      </w:r>
      <w:proofErr w:type="spellEnd"/>
      <w:r w:rsidRPr="00DE1DD2">
        <w:rPr>
          <w:b/>
          <w:lang w:val="hr-HR"/>
        </w:rPr>
        <w:t xml:space="preserve"> energetsku efikasnost i elektrifikaciju transporta.</w:t>
      </w:r>
      <w:r w:rsidRPr="00DE1DD2">
        <w:rPr>
          <w:lang w:val="hr-HR"/>
        </w:rPr>
        <w:t xml:space="preserve"> Oko 15% emisija gasova staklene </w:t>
      </w:r>
      <w:proofErr w:type="spellStart"/>
      <w:r w:rsidRPr="00DE1DD2">
        <w:rPr>
          <w:lang w:val="hr-HR"/>
        </w:rPr>
        <w:t>bašte</w:t>
      </w:r>
      <w:proofErr w:type="spellEnd"/>
      <w:r w:rsidRPr="00DE1DD2">
        <w:rPr>
          <w:lang w:val="hr-HR"/>
        </w:rPr>
        <w:t xml:space="preserve"> u svijetu potiče od saobraćaja, koji trenutno koristi gotovo isključivo naftu. Potražnja za transportom raste brzo s privrednim razvojem</w:t>
      </w:r>
      <w:r w:rsidRPr="00DE1DD2">
        <w:rPr>
          <w:rStyle w:val="Bodytext21"/>
          <w:color w:val="auto"/>
          <w:u w:val="none"/>
          <w:lang w:val="hr-HR"/>
        </w:rPr>
        <w:t xml:space="preserve"> i većim bogatstvom širom svijeta. Veća efikasnost u transportu bi značajno smanjila potražnju za naftom. Elektrifikacija vozila bi omogućila ovom važnom transportnom sektoru da pređe s nafte na obnovljivu energiju.</w:t>
      </w:r>
    </w:p>
    <w:p w:rsidR="00013030" w:rsidRPr="00DE1DD2" w:rsidRDefault="00013030" w:rsidP="00013030">
      <w:pPr>
        <w:pStyle w:val="Heading1"/>
        <w:spacing w:after="120"/>
        <w:rPr>
          <w:lang w:val="hr-HR"/>
        </w:rPr>
      </w:pPr>
      <w:r w:rsidRPr="00DE1DD2">
        <w:rPr>
          <w:b/>
          <w:lang w:val="hr-HR"/>
        </w:rPr>
        <w:t xml:space="preserve">Odlučiti da li ulagati u istraživanje i razvoj novog izvora energije bez emisije </w:t>
      </w:r>
      <w:proofErr w:type="spellStart"/>
      <w:r w:rsidRPr="00DE1DD2">
        <w:rPr>
          <w:b/>
          <w:lang w:val="hr-HR"/>
        </w:rPr>
        <w:t>ugljenika</w:t>
      </w:r>
      <w:proofErr w:type="spellEnd"/>
      <w:r w:rsidRPr="00DE1DD2">
        <w:rPr>
          <w:b/>
          <w:lang w:val="hr-HR"/>
        </w:rPr>
        <w:t>.</w:t>
      </w:r>
      <w:r w:rsidRPr="00DE1DD2">
        <w:rPr>
          <w:rStyle w:val="Bodytext21"/>
          <w:color w:val="auto"/>
          <w:u w:val="none"/>
          <w:lang w:val="hr-HR"/>
        </w:rPr>
        <w:t xml:space="preserve"> </w:t>
      </w:r>
      <w:r w:rsidR="00B71DCA" w:rsidRPr="00DE1DD2">
        <w:rPr>
          <w:lang w:val="hr-HR"/>
        </w:rPr>
        <w:t xml:space="preserve">Neki naučnici vjeruju da bi nova vrsta nuklearne energije, poput fisije </w:t>
      </w:r>
      <w:proofErr w:type="spellStart"/>
      <w:r w:rsidR="00B71DCA" w:rsidRPr="00DE1DD2">
        <w:rPr>
          <w:lang w:val="hr-HR"/>
        </w:rPr>
        <w:t>torijuma</w:t>
      </w:r>
      <w:proofErr w:type="spellEnd"/>
      <w:r w:rsidR="00B71DCA" w:rsidRPr="00DE1DD2">
        <w:rPr>
          <w:lang w:val="hr-HR"/>
        </w:rPr>
        <w:t xml:space="preserve"> ili nuklearne fuzije, </w:t>
      </w:r>
      <w:proofErr w:type="spellStart"/>
      <w:r w:rsidR="00B71DCA" w:rsidRPr="00DE1DD2">
        <w:rPr>
          <w:lang w:val="hr-HR"/>
        </w:rPr>
        <w:t>obezbijedila</w:t>
      </w:r>
      <w:proofErr w:type="spellEnd"/>
      <w:r w:rsidR="00B71DCA" w:rsidRPr="00DE1DD2">
        <w:rPr>
          <w:lang w:val="hr-HR"/>
        </w:rPr>
        <w:t xml:space="preserve"> najbolji izvor energije za zamjenu fosilnih goriva, tvrdeći da bi takve tehnologije mogle u odgovarajućoj mjeri </w:t>
      </w:r>
      <w:proofErr w:type="spellStart"/>
      <w:r w:rsidR="00B71DCA" w:rsidRPr="00DE1DD2">
        <w:rPr>
          <w:lang w:val="hr-HR"/>
        </w:rPr>
        <w:t>obezbijediti</w:t>
      </w:r>
      <w:proofErr w:type="spellEnd"/>
      <w:r w:rsidR="00B71DCA" w:rsidRPr="00DE1DD2">
        <w:rPr>
          <w:lang w:val="hr-HR"/>
        </w:rPr>
        <w:t xml:space="preserve"> električnu energiju koja je jeftina i bez emisije </w:t>
      </w:r>
      <w:proofErr w:type="spellStart"/>
      <w:r w:rsidR="00B71DCA" w:rsidRPr="00DE1DD2">
        <w:rPr>
          <w:lang w:val="hr-HR"/>
        </w:rPr>
        <w:t>ugljenika</w:t>
      </w:r>
      <w:proofErr w:type="spellEnd"/>
      <w:r w:rsidR="00B71DCA" w:rsidRPr="00DE1DD2">
        <w:rPr>
          <w:lang w:val="hr-HR"/>
        </w:rPr>
        <w:t xml:space="preserve">. </w:t>
      </w:r>
      <w:r w:rsidRPr="00DE1DD2">
        <w:rPr>
          <w:lang w:val="hr-HR"/>
        </w:rPr>
        <w:t>Nekoliko istaknutih univerziteta i kompanija istražuje nova obećavajuća rješenja u vezi s nuklearnom energijom. Međutim, te nove tehnologije su trenutno nedostupne i zahtijevale bi značajna ulaganja kako bi postale komercijalno održive.</w:t>
      </w:r>
    </w:p>
    <w:p w:rsidR="00013030" w:rsidRPr="00DE1DD2" w:rsidRDefault="00013030" w:rsidP="00013030">
      <w:pPr>
        <w:pStyle w:val="Heading1"/>
        <w:spacing w:after="120"/>
        <w:rPr>
          <w:lang w:val="hr-HR"/>
        </w:rPr>
      </w:pPr>
      <w:bookmarkStart w:id="4" w:name="bookmark3"/>
      <w:r w:rsidRPr="00DE1DD2">
        <w:rPr>
          <w:b/>
          <w:lang w:val="hr-HR"/>
        </w:rPr>
        <w:t xml:space="preserve">Odlučiti da li je moguć značajniji razvoj tehnologije uklanjanja </w:t>
      </w:r>
      <w:proofErr w:type="spellStart"/>
      <w:r w:rsidRPr="00DE1DD2">
        <w:rPr>
          <w:b/>
          <w:lang w:val="hr-HR"/>
        </w:rPr>
        <w:t>ugljenika</w:t>
      </w:r>
      <w:proofErr w:type="spellEnd"/>
      <w:r w:rsidRPr="00DE1DD2">
        <w:rPr>
          <w:lang w:val="hr-HR"/>
        </w:rPr>
        <w:t>.</w:t>
      </w:r>
      <w:bookmarkEnd w:id="4"/>
      <w:r w:rsidR="00B71DCA" w:rsidRPr="00DE1DD2">
        <w:rPr>
          <w:lang w:val="hr-HR"/>
        </w:rPr>
        <w:t xml:space="preserve"> </w:t>
      </w:r>
      <w:r w:rsidRPr="00DE1DD2">
        <w:rPr>
          <w:lang w:val="hr-HR"/>
        </w:rPr>
        <w:t>Nova</w:t>
      </w:r>
      <w:r w:rsidRPr="00DE1DD2">
        <w:rPr>
          <w:rStyle w:val="Bodytext21"/>
          <w:color w:val="auto"/>
          <w:u w:val="none"/>
          <w:lang w:val="hr-HR"/>
        </w:rPr>
        <w:t xml:space="preserve"> oblast tehnologije uklanjanja ugljen-dioksida (CDR tehnologija) istražuje načine na koje se može ukloniti </w:t>
      </w:r>
      <w:r w:rsidRPr="00DE1DD2">
        <w:rPr>
          <w:lang w:val="hr-HR"/>
        </w:rPr>
        <w:t>CO</w:t>
      </w:r>
      <w:r w:rsidRPr="00DE1DD2">
        <w:rPr>
          <w:vertAlign w:val="subscript"/>
          <w:lang w:val="hr-HR"/>
        </w:rPr>
        <w:t>2</w:t>
      </w:r>
      <w:r w:rsidR="00B71DCA" w:rsidRPr="00DE1DD2">
        <w:rPr>
          <w:vertAlign w:val="subscript"/>
          <w:lang w:val="hr-HR"/>
        </w:rPr>
        <w:t xml:space="preserve"> </w:t>
      </w:r>
      <w:r w:rsidRPr="00DE1DD2">
        <w:rPr>
          <w:rStyle w:val="Bodytext21"/>
          <w:color w:val="auto"/>
          <w:u w:val="none"/>
          <w:lang w:val="hr-HR"/>
        </w:rPr>
        <w:t xml:space="preserve">koji se već nalazi u atmosferi. Te tehnologije se kreću od promjena poljoprivredne prakse koje bi se mogle izvršiti danas pa sve do špekulativnih i nedokazanih tehnologija kao što su tehnologija direktnog hvatanja </w:t>
      </w:r>
      <w:proofErr w:type="spellStart"/>
      <w:r w:rsidRPr="00DE1DD2">
        <w:rPr>
          <w:rStyle w:val="Bodytext21"/>
          <w:color w:val="auto"/>
          <w:u w:val="none"/>
          <w:lang w:val="hr-HR"/>
        </w:rPr>
        <w:t>vazduha</w:t>
      </w:r>
      <w:proofErr w:type="spellEnd"/>
      <w:r w:rsidRPr="00DE1DD2">
        <w:rPr>
          <w:rStyle w:val="Bodytext21"/>
          <w:color w:val="auto"/>
          <w:u w:val="none"/>
          <w:lang w:val="hr-HR"/>
        </w:rPr>
        <w:t xml:space="preserve"> (DAC). Vaša grupa može odlučiti da ulaže u ove tehnologije.</w:t>
      </w:r>
    </w:p>
    <w:p w:rsidR="00013030" w:rsidRPr="00DE1DD2" w:rsidRDefault="00013030" w:rsidP="00013030">
      <w:pPr>
        <w:pStyle w:val="Bodytext50"/>
        <w:shd w:val="clear" w:color="auto" w:fill="auto"/>
        <w:spacing w:before="0" w:after="120" w:line="288" w:lineRule="auto"/>
        <w:rPr>
          <w:lang w:val="hr-HR"/>
        </w:rPr>
      </w:pPr>
      <w:r w:rsidRPr="00DE1DD2">
        <w:rPr>
          <w:lang w:val="hr-HR"/>
        </w:rPr>
        <w:t>Dodatna razmatranja</w:t>
      </w:r>
    </w:p>
    <w:p w:rsidR="00013030" w:rsidRPr="00DE1DD2" w:rsidRDefault="00013030" w:rsidP="00013030">
      <w:pPr>
        <w:pStyle w:val="Bodytext20"/>
        <w:shd w:val="clear" w:color="auto" w:fill="auto"/>
        <w:spacing w:before="0" w:line="288" w:lineRule="auto"/>
        <w:ind w:firstLine="0"/>
      </w:pPr>
      <w:r w:rsidRPr="00DE1DD2">
        <w:rPr>
          <w:rStyle w:val="Bodytext21"/>
          <w:color w:val="auto"/>
          <w:u w:val="none"/>
          <w:lang w:val="hr-HR"/>
        </w:rPr>
        <w:t xml:space="preserve">Smanjenje upotrebe fosilnih goriva je od suštinske važnosti za smanjenje emisija gasova staklene </w:t>
      </w:r>
      <w:proofErr w:type="spellStart"/>
      <w:r w:rsidRPr="00DE1DD2">
        <w:rPr>
          <w:rStyle w:val="Bodytext21"/>
          <w:color w:val="auto"/>
          <w:u w:val="none"/>
          <w:lang w:val="hr-HR"/>
        </w:rPr>
        <w:t>bašte</w:t>
      </w:r>
      <w:proofErr w:type="spellEnd"/>
      <w:r w:rsidRPr="00DE1DD2">
        <w:rPr>
          <w:rStyle w:val="Bodytext21"/>
          <w:color w:val="auto"/>
          <w:u w:val="none"/>
          <w:lang w:val="hr-HR"/>
        </w:rPr>
        <w:t xml:space="preserve"> kako bi se ublažilo globalno zagrijavanje i zabrinutost u vezi s drugim važnim pitanjima javnog zdravlja, kao što su </w:t>
      </w:r>
      <w:proofErr w:type="spellStart"/>
      <w:r w:rsidRPr="00DE1DD2">
        <w:rPr>
          <w:rStyle w:val="Bodytext21"/>
          <w:color w:val="auto"/>
          <w:u w:val="none"/>
          <w:lang w:val="hr-HR"/>
        </w:rPr>
        <w:t>kvalitet</w:t>
      </w:r>
      <w:proofErr w:type="spellEnd"/>
      <w:r w:rsidRPr="00DE1DD2">
        <w:rPr>
          <w:rStyle w:val="Bodytext21"/>
          <w:color w:val="auto"/>
          <w:u w:val="none"/>
          <w:lang w:val="hr-HR"/>
        </w:rPr>
        <w:t xml:space="preserve"> </w:t>
      </w:r>
      <w:proofErr w:type="spellStart"/>
      <w:r w:rsidRPr="00DE1DD2">
        <w:rPr>
          <w:rStyle w:val="Bodytext21"/>
          <w:color w:val="auto"/>
          <w:u w:val="none"/>
          <w:lang w:val="hr-HR"/>
        </w:rPr>
        <w:t>vazduha</w:t>
      </w:r>
      <w:proofErr w:type="spellEnd"/>
      <w:r w:rsidRPr="00DE1DD2">
        <w:rPr>
          <w:rStyle w:val="Bodytext21"/>
          <w:color w:val="auto"/>
          <w:u w:val="none"/>
          <w:lang w:val="hr-HR"/>
        </w:rPr>
        <w:t xml:space="preserve"> i vode. Prijelaz na privredu s niskim emisijama </w:t>
      </w:r>
      <w:proofErr w:type="spellStart"/>
      <w:r w:rsidRPr="00DE1DD2">
        <w:rPr>
          <w:rStyle w:val="Bodytext21"/>
          <w:color w:val="auto"/>
          <w:u w:val="none"/>
          <w:lang w:val="hr-HR"/>
        </w:rPr>
        <w:t>ugljenika</w:t>
      </w:r>
      <w:proofErr w:type="spellEnd"/>
      <w:r w:rsidRPr="00DE1DD2">
        <w:rPr>
          <w:rStyle w:val="Bodytext21"/>
          <w:color w:val="auto"/>
          <w:u w:val="none"/>
          <w:lang w:val="hr-HR"/>
        </w:rPr>
        <w:t xml:space="preserve"> zahtijeva promjene u infrastrukturi, poslovnim modelima, resursima i ulaganjima. Iako će te promjene kratkoročno dovesti do određenih troškova, troškovi za društvo će biti još veći ako se potrošnja fosilnih goriva ne smanji što prije.</w:t>
      </w:r>
    </w:p>
    <w:p w:rsidR="00013030" w:rsidRPr="00DE1DD2" w:rsidRDefault="00013030" w:rsidP="00013030">
      <w:pPr>
        <w:pStyle w:val="Bodytext20"/>
        <w:shd w:val="clear" w:color="auto" w:fill="auto"/>
        <w:spacing w:before="0" w:line="288" w:lineRule="auto"/>
        <w:ind w:firstLine="0"/>
      </w:pPr>
      <w:r w:rsidRPr="00DE1DD2">
        <w:rPr>
          <w:rStyle w:val="Bodytext21"/>
          <w:color w:val="auto"/>
          <w:u w:val="none"/>
          <w:lang w:val="hr-HR"/>
        </w:rPr>
        <w:t xml:space="preserve">Troškovi obnovljivih izvora energije kao što su energija vjetra i sunca, skladištenja energije, efikasnosti i drugih tehnologija smanjuju se velikom brzinom zahvaljujući istraživanju i razvoju, učenju kroz praksu i ekonomijama razmjera. Što su jeftinije, veća je potražnja za njima i troškovi se brže smanjuju. Subvencije za čiste tehnologije će ubrzati taj uspješni ciklus i ubrzati prelazak u svijet bez </w:t>
      </w:r>
      <w:proofErr w:type="spellStart"/>
      <w:r w:rsidRPr="00DE1DD2">
        <w:rPr>
          <w:rStyle w:val="Bodytext21"/>
          <w:color w:val="auto"/>
          <w:u w:val="none"/>
          <w:lang w:val="hr-HR"/>
        </w:rPr>
        <w:t>ugljenika</w:t>
      </w:r>
      <w:proofErr w:type="spellEnd"/>
      <w:r w:rsidRPr="00DE1DD2">
        <w:rPr>
          <w:rStyle w:val="Bodytext21"/>
          <w:color w:val="auto"/>
          <w:u w:val="none"/>
          <w:lang w:val="hr-HR"/>
        </w:rPr>
        <w:t>, koji se napaja obnovljivom energijom i koji je efikasan i zdrav.</w:t>
      </w:r>
    </w:p>
    <w:p w:rsidR="00013030" w:rsidRPr="00DE1DD2" w:rsidRDefault="00013030" w:rsidP="00013030">
      <w:pPr>
        <w:pStyle w:val="Bodytext20"/>
        <w:shd w:val="clear" w:color="auto" w:fill="auto"/>
        <w:spacing w:before="0" w:line="288" w:lineRule="auto"/>
        <w:ind w:firstLine="0"/>
      </w:pPr>
      <w:r w:rsidRPr="00DE1DD2">
        <w:rPr>
          <w:rStyle w:val="Bodytext21"/>
          <w:color w:val="auto"/>
          <w:u w:val="none"/>
          <w:lang w:val="hr-HR"/>
        </w:rPr>
        <w:t xml:space="preserve">Zagovarajte politike koje </w:t>
      </w:r>
      <w:proofErr w:type="spellStart"/>
      <w:r w:rsidRPr="00DE1DD2">
        <w:rPr>
          <w:rStyle w:val="Bodytext21"/>
          <w:color w:val="auto"/>
          <w:u w:val="none"/>
          <w:lang w:val="hr-HR"/>
        </w:rPr>
        <w:t>promovišu</w:t>
      </w:r>
      <w:proofErr w:type="spellEnd"/>
      <w:r w:rsidRPr="00DE1DD2">
        <w:rPr>
          <w:rStyle w:val="Bodytext21"/>
          <w:color w:val="auto"/>
          <w:u w:val="none"/>
          <w:lang w:val="hr-HR"/>
        </w:rPr>
        <w:t xml:space="preserve"> brz rast novih industrija koje predstavljate, zajedno s dramatičnim povećanjem efikasnosti krajnje potrošnje s ciljem </w:t>
      </w:r>
      <w:proofErr w:type="spellStart"/>
      <w:r w:rsidRPr="00DE1DD2">
        <w:rPr>
          <w:rStyle w:val="Bodytext21"/>
          <w:color w:val="auto"/>
          <w:u w:val="none"/>
          <w:lang w:val="hr-HR"/>
        </w:rPr>
        <w:t>obezbjeđivanja</w:t>
      </w:r>
      <w:proofErr w:type="spellEnd"/>
      <w:r w:rsidRPr="00DE1DD2">
        <w:rPr>
          <w:rStyle w:val="Bodytext21"/>
          <w:color w:val="auto"/>
          <w:u w:val="none"/>
          <w:lang w:val="hr-HR"/>
        </w:rPr>
        <w:t xml:space="preserve"> energije potrebne za ekonomski razvoj širom svijeta. Podsjetite ostale da ljudi ne žele tone uglja ili barele nafte – već tople domove zimi, a rashlađene ljeti. Žele pristup zdravstvenoj zaštiti. Žele dobre poslove i mogućnosti za ekonomski i kulturni razvoj. Energetska efikasnost u kombinaciji sa čistom i obnovljivom energijom bez emisija </w:t>
      </w:r>
      <w:proofErr w:type="spellStart"/>
      <w:r w:rsidRPr="00DE1DD2">
        <w:rPr>
          <w:rStyle w:val="Bodytext21"/>
          <w:color w:val="auto"/>
          <w:u w:val="none"/>
          <w:lang w:val="hr-HR"/>
        </w:rPr>
        <w:t>ugljenika</w:t>
      </w:r>
      <w:proofErr w:type="spellEnd"/>
      <w:r w:rsidRPr="00DE1DD2">
        <w:rPr>
          <w:rStyle w:val="Bodytext21"/>
          <w:color w:val="auto"/>
          <w:u w:val="none"/>
          <w:lang w:val="hr-HR"/>
        </w:rPr>
        <w:t xml:space="preserve"> je </w:t>
      </w:r>
      <w:proofErr w:type="spellStart"/>
      <w:r w:rsidRPr="00DE1DD2">
        <w:rPr>
          <w:rStyle w:val="Bodytext21"/>
          <w:color w:val="auto"/>
          <w:u w:val="none"/>
          <w:lang w:val="hr-HR"/>
        </w:rPr>
        <w:t>najbezbjedniji</w:t>
      </w:r>
      <w:proofErr w:type="spellEnd"/>
      <w:r w:rsidRPr="00DE1DD2">
        <w:rPr>
          <w:rStyle w:val="Bodytext21"/>
          <w:color w:val="auto"/>
          <w:u w:val="none"/>
          <w:lang w:val="hr-HR"/>
        </w:rPr>
        <w:t xml:space="preserve">, najjeftiniji i najbrži način da se ljudima pruže usluge i mogućnosti koje su im potrebne uz istovremeno smanjenje emisija gasova staklene </w:t>
      </w:r>
      <w:proofErr w:type="spellStart"/>
      <w:r w:rsidRPr="00DE1DD2">
        <w:rPr>
          <w:rStyle w:val="Bodytext21"/>
          <w:color w:val="auto"/>
          <w:u w:val="none"/>
          <w:lang w:val="hr-HR"/>
        </w:rPr>
        <w:t>bašte</w:t>
      </w:r>
      <w:proofErr w:type="spellEnd"/>
      <w:r w:rsidRPr="00DE1DD2">
        <w:rPr>
          <w:rStyle w:val="Bodytext21"/>
          <w:color w:val="auto"/>
          <w:u w:val="none"/>
          <w:lang w:val="hr-HR"/>
        </w:rPr>
        <w:t>.</w:t>
      </w:r>
    </w:p>
    <w:p w:rsidR="00013030" w:rsidRPr="00DE1DD2" w:rsidRDefault="00013030" w:rsidP="00013030">
      <w:pPr>
        <w:pStyle w:val="Bodytext20"/>
        <w:shd w:val="clear" w:color="auto" w:fill="auto"/>
        <w:spacing w:before="0" w:line="288" w:lineRule="auto"/>
        <w:ind w:firstLine="0"/>
      </w:pPr>
      <w:r w:rsidRPr="00DE1DD2">
        <w:rPr>
          <w:rStyle w:val="Bodytext21"/>
          <w:color w:val="auto"/>
          <w:u w:val="none"/>
          <w:lang w:val="hr-HR"/>
        </w:rPr>
        <w:lastRenderedPageBreak/>
        <w:t>Iako CO</w:t>
      </w:r>
      <w:r w:rsidRPr="00DE1DD2">
        <w:rPr>
          <w:rStyle w:val="Bodytext21"/>
          <w:color w:val="auto"/>
          <w:u w:val="none"/>
          <w:vertAlign w:val="subscript"/>
          <w:lang w:val="hr-HR"/>
        </w:rPr>
        <w:t>2</w:t>
      </w:r>
      <w:r w:rsidRPr="00DE1DD2">
        <w:rPr>
          <w:rStyle w:val="Bodytext21"/>
          <w:color w:val="auto"/>
          <w:u w:val="none"/>
          <w:lang w:val="hr-HR"/>
        </w:rPr>
        <w:t xml:space="preserve"> iz fosilnih goriva najviše doprinosi klimatskim promjenama, drugi gasovi, uključujući metan (CH</w:t>
      </w:r>
      <w:r w:rsidRPr="00DE1DD2">
        <w:rPr>
          <w:rStyle w:val="Bodytext21"/>
          <w:color w:val="auto"/>
          <w:u w:val="none"/>
          <w:vertAlign w:val="subscript"/>
          <w:lang w:val="hr-HR"/>
        </w:rPr>
        <w:t>4</w:t>
      </w:r>
      <w:r w:rsidRPr="00DE1DD2">
        <w:rPr>
          <w:rStyle w:val="Bodytext21"/>
          <w:color w:val="auto"/>
          <w:u w:val="none"/>
          <w:lang w:val="hr-HR"/>
        </w:rPr>
        <w:t>) i azot-oksid (N</w:t>
      </w:r>
      <w:r w:rsidRPr="00DE1DD2">
        <w:rPr>
          <w:rStyle w:val="Bodytext21"/>
          <w:color w:val="auto"/>
          <w:u w:val="none"/>
          <w:vertAlign w:val="subscript"/>
          <w:lang w:val="hr-HR"/>
        </w:rPr>
        <w:t>2</w:t>
      </w:r>
      <w:r w:rsidRPr="00DE1DD2">
        <w:rPr>
          <w:rStyle w:val="Bodytext21"/>
          <w:color w:val="auto"/>
          <w:u w:val="none"/>
          <w:lang w:val="hr-HR"/>
        </w:rPr>
        <w:t xml:space="preserve">O), predstavljaju značajne gasove staklene </w:t>
      </w:r>
      <w:proofErr w:type="spellStart"/>
      <w:r w:rsidRPr="00DE1DD2">
        <w:rPr>
          <w:rStyle w:val="Bodytext21"/>
          <w:color w:val="auto"/>
          <w:u w:val="none"/>
          <w:lang w:val="hr-HR"/>
        </w:rPr>
        <w:t>bašte</w:t>
      </w:r>
      <w:proofErr w:type="spellEnd"/>
      <w:r w:rsidRPr="00DE1DD2">
        <w:rPr>
          <w:rStyle w:val="Bodytext21"/>
          <w:color w:val="auto"/>
          <w:u w:val="none"/>
          <w:lang w:val="hr-HR"/>
        </w:rPr>
        <w:t xml:space="preserve"> i njihov </w:t>
      </w:r>
      <w:proofErr w:type="spellStart"/>
      <w:r w:rsidRPr="00DE1DD2">
        <w:rPr>
          <w:rStyle w:val="Bodytext21"/>
          <w:color w:val="auto"/>
          <w:u w:val="none"/>
          <w:lang w:val="hr-HR"/>
        </w:rPr>
        <w:t>uticaj</w:t>
      </w:r>
      <w:proofErr w:type="spellEnd"/>
      <w:r w:rsidRPr="00DE1DD2">
        <w:rPr>
          <w:rStyle w:val="Bodytext21"/>
          <w:color w:val="auto"/>
          <w:u w:val="none"/>
          <w:lang w:val="hr-HR"/>
        </w:rPr>
        <w:t xml:space="preserve"> raste. Globalne poljoprivredne i šumarske prakse u velikoj mjeri doprinose emisijama tih gasova. Curenje metana se dešava i prilikom ekstrakcije i distribucije prirodnog gasa. Moraju se donijeti i politike kojima se smanjuju emisije drugih gasova staklene </w:t>
      </w:r>
      <w:proofErr w:type="spellStart"/>
      <w:r w:rsidRPr="00DE1DD2">
        <w:rPr>
          <w:rStyle w:val="Bodytext21"/>
          <w:color w:val="auto"/>
          <w:u w:val="none"/>
          <w:lang w:val="hr-HR"/>
        </w:rPr>
        <w:t>bašte</w:t>
      </w:r>
      <w:proofErr w:type="spellEnd"/>
      <w:r w:rsidRPr="00DE1DD2">
        <w:rPr>
          <w:rStyle w:val="Bodytext21"/>
          <w:color w:val="auto"/>
          <w:u w:val="none"/>
          <w:lang w:val="hr-HR"/>
        </w:rPr>
        <w:t>.</w:t>
      </w:r>
    </w:p>
    <w:sectPr w:rsidR="00013030" w:rsidRPr="00DE1DD2" w:rsidSect="00013030">
      <w:footerReference w:type="default" r:id="rId12"/>
      <w:pgSz w:w="11906" w:h="16838" w:code="9"/>
      <w:pgMar w:top="1134" w:right="1247" w:bottom="851" w:left="1247" w:header="567" w:footer="397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5E82" w:rsidRPr="00DE1DD2" w:rsidRDefault="00CC5E82">
      <w:r w:rsidRPr="00DE1DD2">
        <w:separator/>
      </w:r>
    </w:p>
  </w:endnote>
  <w:endnote w:type="continuationSeparator" w:id="0">
    <w:p w:rsidR="00CC5E82" w:rsidRPr="00DE1DD2" w:rsidRDefault="00CC5E82">
      <w:r w:rsidRPr="00DE1DD2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030" w:rsidRPr="00DE1DD2" w:rsidRDefault="00013030" w:rsidP="00013030">
    <w:pPr>
      <w:pStyle w:val="Footer"/>
      <w:spacing w:line="240" w:lineRule="auto"/>
      <w:rPr>
        <w:i/>
        <w:sz w:val="20"/>
        <w:szCs w:val="20"/>
      </w:rPr>
    </w:pPr>
    <w:r w:rsidRPr="00DE1DD2">
      <w:rPr>
        <w:i/>
        <w:sz w:val="20"/>
      </w:rPr>
      <w:t xml:space="preserve">Izradili </w:t>
    </w:r>
    <w:proofErr w:type="spellStart"/>
    <w:r w:rsidRPr="00DE1DD2">
      <w:rPr>
        <w:i/>
        <w:sz w:val="20"/>
      </w:rPr>
      <w:t>Climate</w:t>
    </w:r>
    <w:proofErr w:type="spellEnd"/>
    <w:r w:rsidRPr="00DE1DD2">
      <w:rPr>
        <w:i/>
        <w:sz w:val="20"/>
      </w:rPr>
      <w:t xml:space="preserve"> </w:t>
    </w:r>
    <w:proofErr w:type="spellStart"/>
    <w:r w:rsidRPr="00DE1DD2">
      <w:rPr>
        <w:i/>
        <w:sz w:val="20"/>
      </w:rPr>
      <w:t>Interactive</w:t>
    </w:r>
    <w:proofErr w:type="spellEnd"/>
    <w:r w:rsidRPr="00DE1DD2">
      <w:rPr>
        <w:i/>
        <w:sz w:val="20"/>
      </w:rPr>
      <w:t xml:space="preserve">, Inicijativa za održivost pri MIT </w:t>
    </w:r>
    <w:proofErr w:type="spellStart"/>
    <w:r w:rsidRPr="00DE1DD2">
      <w:rPr>
        <w:i/>
        <w:sz w:val="20"/>
      </w:rPr>
      <w:t>Sloan</w:t>
    </w:r>
    <w:proofErr w:type="spellEnd"/>
    <w:r w:rsidRPr="00DE1DD2">
      <w:rPr>
        <w:i/>
        <w:sz w:val="20"/>
      </w:rPr>
      <w:t xml:space="preserve"> </w:t>
    </w:r>
    <w:proofErr w:type="spellStart"/>
    <w:r w:rsidRPr="00DE1DD2">
      <w:rPr>
        <w:i/>
        <w:sz w:val="20"/>
      </w:rPr>
      <w:t>School</w:t>
    </w:r>
    <w:proofErr w:type="spellEnd"/>
    <w:r w:rsidRPr="00DE1DD2">
      <w:rPr>
        <w:i/>
        <w:sz w:val="20"/>
      </w:rPr>
      <w:t xml:space="preserve"> </w:t>
    </w:r>
    <w:proofErr w:type="spellStart"/>
    <w:r w:rsidRPr="00DE1DD2">
      <w:rPr>
        <w:i/>
        <w:sz w:val="20"/>
      </w:rPr>
      <w:t>of</w:t>
    </w:r>
    <w:proofErr w:type="spellEnd"/>
    <w:r w:rsidRPr="00DE1DD2">
      <w:rPr>
        <w:i/>
        <w:sz w:val="20"/>
      </w:rPr>
      <w:t xml:space="preserve"> Management, ESB Business </w:t>
    </w:r>
    <w:proofErr w:type="spellStart"/>
    <w:r w:rsidRPr="00DE1DD2">
      <w:rPr>
        <w:i/>
        <w:sz w:val="20"/>
      </w:rPr>
      <w:t>School</w:t>
    </w:r>
    <w:proofErr w:type="spellEnd"/>
    <w:r w:rsidRPr="00DE1DD2">
      <w:rPr>
        <w:i/>
        <w:sz w:val="20"/>
      </w:rPr>
      <w:t xml:space="preserve"> i Inicijativa za borbu protiv klimatskih promjena pri Univerzitetu </w:t>
    </w:r>
    <w:proofErr w:type="spellStart"/>
    <w:r w:rsidRPr="00DE1DD2">
      <w:rPr>
        <w:i/>
        <w:sz w:val="20"/>
      </w:rPr>
      <w:t>UMass</w:t>
    </w:r>
    <w:proofErr w:type="spellEnd"/>
    <w:r w:rsidRPr="00DE1DD2">
      <w:rPr>
        <w:i/>
        <w:sz w:val="20"/>
      </w:rPr>
      <w:t xml:space="preserve"> </w:t>
    </w:r>
    <w:proofErr w:type="spellStart"/>
    <w:r w:rsidRPr="00DE1DD2">
      <w:rPr>
        <w:i/>
        <w:sz w:val="20"/>
      </w:rPr>
      <w:t>Lowell</w:t>
    </w:r>
    <w:proofErr w:type="spellEnd"/>
    <w:r w:rsidRPr="00DE1DD2">
      <w:rPr>
        <w:i/>
        <w:sz w:val="20"/>
      </w:rPr>
      <w:t xml:space="preserve">. Posljednji put ažurirano u septembru 2019. </w:t>
    </w:r>
    <w:hyperlink r:id="rId1" w:history="1">
      <w:r w:rsidRPr="00DE1DD2">
        <w:rPr>
          <w:i/>
          <w:sz w:val="20"/>
        </w:rPr>
        <w:t>www.cllmatelnteractlve.org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5E82" w:rsidRPr="00DE1DD2" w:rsidRDefault="00CC5E82"/>
  </w:footnote>
  <w:footnote w:type="continuationSeparator" w:id="0">
    <w:p w:rsidR="00CC5E82" w:rsidRPr="00DE1DD2" w:rsidRDefault="00CC5E8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8DA679E8"/>
    <w:lvl w:ilvl="0">
      <w:start w:val="1"/>
      <w:numFmt w:val="decimal"/>
      <w:pStyle w:val="Heading1"/>
      <w:lvlText w:val="%1."/>
      <w:legacy w:legacy="1" w:legacySpace="0" w:legacyIndent="0"/>
      <w:lvlJc w:val="left"/>
    </w:lvl>
    <w:lvl w:ilvl="1">
      <w:start w:val="1"/>
      <w:numFmt w:val="decimal"/>
      <w:pStyle w:val="Heading2"/>
      <w:lvlText w:val="%1.%2"/>
      <w:legacy w:legacy="1" w:legacySpace="144" w:legacyIndent="0"/>
      <w:lvlJc w:val="left"/>
    </w:lvl>
    <w:lvl w:ilvl="2">
      <w:start w:val="1"/>
      <w:numFmt w:val="decimal"/>
      <w:pStyle w:val="Heading3"/>
      <w:lvlText w:val="%1.%2.%3"/>
      <w:legacy w:legacy="1" w:legacySpace="144" w:legacyIndent="0"/>
      <w:lvlJc w:val="left"/>
    </w:lvl>
    <w:lvl w:ilvl="3">
      <w:start w:val="1"/>
      <w:numFmt w:val="decimal"/>
      <w:pStyle w:val="Heading4"/>
      <w:lvlText w:val="%1.%2.%3.%4"/>
      <w:legacy w:legacy="1" w:legacySpace="144" w:legacyIndent="0"/>
      <w:lvlJc w:val="left"/>
    </w:lvl>
    <w:lvl w:ilvl="4">
      <w:start w:val="1"/>
      <w:numFmt w:val="decimal"/>
      <w:pStyle w:val="Heading5"/>
      <w:lvlText w:val="%1.%2.%3.%4.%5"/>
      <w:legacy w:legacy="1" w:legacySpace="144" w:legacyIndent="0"/>
      <w:lvlJc w:val="left"/>
    </w:lvl>
    <w:lvl w:ilvl="5">
      <w:start w:val="1"/>
      <w:numFmt w:val="decimal"/>
      <w:pStyle w:val="Heading6"/>
      <w:lvlText w:val="%1.%2.%3.%4.%5.%6"/>
      <w:legacy w:legacy="1" w:legacySpace="144" w:legacyIndent="0"/>
      <w:lvlJc w:val="left"/>
    </w:lvl>
    <w:lvl w:ilvl="6">
      <w:start w:val="1"/>
      <w:numFmt w:val="decimal"/>
      <w:pStyle w:val="Heading7"/>
      <w:lvlText w:val="%1.%2.%3.%4.%5.%6.%7"/>
      <w:legacy w:legacy="1" w:legacySpace="144" w:legacyIndent="0"/>
      <w:lvlJc w:val="left"/>
    </w:lvl>
    <w:lvl w:ilvl="7">
      <w:start w:val="1"/>
      <w:numFmt w:val="decimal"/>
      <w:pStyle w:val="Heading8"/>
      <w:lvlText w:val="%1.%2.%3.%4.%5.%6.%7.%8"/>
      <w:legacy w:legacy="1" w:legacySpace="144" w:legacyIndent="0"/>
      <w:lvlJc w:val="left"/>
    </w:lvl>
    <w:lvl w:ilvl="8">
      <w:start w:val="1"/>
      <w:numFmt w:val="decimal"/>
      <w:pStyle w:val="Heading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5F297F69"/>
    <w:multiLevelType w:val="multilevel"/>
    <w:tmpl w:val="7AF8D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drawingGridHorizontalSpacing w:val="181"/>
  <w:drawingGridVerticalSpacing w:val="181"/>
  <w:characterSpacingControl w:val="compressPunctuation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F89"/>
    <w:rsid w:val="00013030"/>
    <w:rsid w:val="005C108A"/>
    <w:rsid w:val="00786F89"/>
    <w:rsid w:val="00B71DCA"/>
    <w:rsid w:val="00C96F8A"/>
    <w:rsid w:val="00CC5E82"/>
    <w:rsid w:val="00DB5DF1"/>
    <w:rsid w:val="00DE1DD2"/>
    <w:rsid w:val="00F951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."/>
  <w:listSeparator w:val=";"/>
  <w15:chartTrackingRefBased/>
  <w15:docId w15:val="{12EF6C05-A031-4238-8F8B-8EAB52D662B6}"/>
  <w:attachedTemplate r:id="relationI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6C1B"/>
    <w:pPr>
      <w:spacing w:line="288" w:lineRule="auto"/>
      <w:jc w:val="both"/>
    </w:pPr>
    <w:rPr>
      <w:sz w:val="22"/>
      <w:szCs w:val="22"/>
      <w:lang w:val="hr-HR" w:eastAsia=""/>
    </w:rPr>
  </w:style>
  <w:style w:type="paragraph" w:styleId="Heading1">
    <w:name w:val="heading 1"/>
    <w:basedOn w:val="Normal"/>
    <w:next w:val="Normal"/>
    <w:link w:val="Heading1Char"/>
    <w:qFormat/>
    <w:rsid w:val="00CC6C1B"/>
    <w:pPr>
      <w:numPr>
        <w:numId w:val="2"/>
      </w:numPr>
      <w:ind w:left="567" w:hanging="567"/>
      <w:outlineLvl w:val="0"/>
    </w:pPr>
    <w:rPr>
      <w:kern w:val="28"/>
      <w:lang w:val=""/>
    </w:rPr>
  </w:style>
  <w:style w:type="paragraph" w:styleId="Heading2">
    <w:name w:val="heading 2"/>
    <w:basedOn w:val="Normal"/>
    <w:next w:val="Normal"/>
    <w:link w:val="Heading2Char"/>
    <w:qFormat/>
    <w:rsid w:val="00CC6C1B"/>
    <w:pPr>
      <w:numPr>
        <w:ilvl w:val="1"/>
        <w:numId w:val="2"/>
      </w:numPr>
      <w:ind w:left="567" w:hanging="567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CC6C1B"/>
    <w:pPr>
      <w:numPr>
        <w:ilvl w:val="2"/>
        <w:numId w:val="2"/>
      </w:numPr>
      <w:ind w:left="567" w:hanging="567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CC6C1B"/>
    <w:pPr>
      <w:numPr>
        <w:ilvl w:val="3"/>
        <w:numId w:val="2"/>
      </w:numPr>
      <w:ind w:left="567" w:hanging="567"/>
      <w:outlineLvl w:val="3"/>
    </w:pPr>
  </w:style>
  <w:style w:type="paragraph" w:styleId="Heading5">
    <w:name w:val="heading 5"/>
    <w:basedOn w:val="Normal"/>
    <w:next w:val="Normal"/>
    <w:link w:val="Heading5Char"/>
    <w:qFormat/>
    <w:rsid w:val="00CC6C1B"/>
    <w:pPr>
      <w:numPr>
        <w:ilvl w:val="4"/>
        <w:numId w:val="2"/>
      </w:numPr>
      <w:ind w:left="567" w:hanging="567"/>
      <w:outlineLvl w:val="4"/>
    </w:pPr>
  </w:style>
  <w:style w:type="paragraph" w:styleId="Heading6">
    <w:name w:val="heading 6"/>
    <w:basedOn w:val="Normal"/>
    <w:next w:val="Normal"/>
    <w:link w:val="Heading6Char"/>
    <w:qFormat/>
    <w:rsid w:val="00CC6C1B"/>
    <w:pPr>
      <w:numPr>
        <w:ilvl w:val="5"/>
        <w:numId w:val="2"/>
      </w:numPr>
      <w:ind w:left="567" w:hanging="567"/>
      <w:outlineLvl w:val="5"/>
    </w:pPr>
  </w:style>
  <w:style w:type="paragraph" w:styleId="Heading7">
    <w:name w:val="heading 7"/>
    <w:basedOn w:val="Normal"/>
    <w:next w:val="Normal"/>
    <w:link w:val="Heading7Char"/>
    <w:qFormat/>
    <w:rsid w:val="00CC6C1B"/>
    <w:pPr>
      <w:numPr>
        <w:ilvl w:val="6"/>
        <w:numId w:val="2"/>
      </w:numPr>
      <w:ind w:left="567" w:hanging="567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CC6C1B"/>
    <w:pPr>
      <w:numPr>
        <w:ilvl w:val="7"/>
        <w:numId w:val="2"/>
      </w:numPr>
      <w:ind w:left="567" w:hanging="567"/>
      <w:outlineLvl w:val="7"/>
    </w:pPr>
  </w:style>
  <w:style w:type="paragraph" w:styleId="Heading9">
    <w:name w:val="heading 9"/>
    <w:basedOn w:val="Normal"/>
    <w:next w:val="Normal"/>
    <w:link w:val="Heading9Char"/>
    <w:qFormat/>
    <w:rsid w:val="00CC6C1B"/>
    <w:pPr>
      <w:numPr>
        <w:ilvl w:val="8"/>
        <w:numId w:val="2"/>
      </w:numPr>
      <w:ind w:left="567" w:hanging="567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icturecaption1Arial35ptExact">
    <w:name w:val="Picture caption|1 + Arial;35 pt Exact"/>
    <w:basedOn w:val="DefaultParagraphFont"/>
    <w:semiHidden/>
    <w:unhideWhenUsed/>
    <w:rsid w:val="00CC6C1B"/>
    <w:rPr>
      <w:rFonts w:ascii="Arial" w:eastAsia="Arial" w:hAnsi="Arial" w:cs="Arial"/>
      <w:color w:val="000000"/>
      <w:spacing w:val="0"/>
      <w:w w:val="100"/>
      <w:position w:val="0"/>
      <w:sz w:val="70"/>
      <w:szCs w:val="70"/>
      <w:u w:val="none"/>
      <w:lang w:val="" w:eastAsia="" w:bidi="en-US"/>
    </w:rPr>
  </w:style>
  <w:style w:type="character" w:customStyle="1" w:styleId="Heading11">
    <w:name w:val="Heading #1|1_"/>
    <w:basedOn w:val="DefaultParagraphFont"/>
    <w:link w:val="Heading110"/>
    <w:rsid w:val="00410B7D"/>
    <w:rPr>
      <w:rFonts w:ascii="Arial" w:eastAsia="Arial" w:hAnsi="Arial" w:cs="Arial"/>
      <w:b/>
      <w:bCs/>
      <w:sz w:val="36"/>
      <w:szCs w:val="36"/>
      <w:u w:val="none"/>
      <w:lang w:val="" w:eastAsia=""/>
    </w:rPr>
  </w:style>
  <w:style w:type="character" w:customStyle="1" w:styleId="Heading21">
    <w:name w:val="Heading #2|1_"/>
    <w:basedOn w:val="DefaultParagraphFont"/>
    <w:link w:val="Heading210"/>
    <w:rsid w:val="00410B7D"/>
    <w:rPr>
      <w:b/>
      <w:bCs/>
      <w:sz w:val="22"/>
      <w:szCs w:val="22"/>
      <w:u w:val="none"/>
      <w:lang w:val="" w:eastAsia=""/>
    </w:rPr>
  </w:style>
  <w:style w:type="character" w:customStyle="1" w:styleId="Bodytext3">
    <w:name w:val="Body text|3_"/>
    <w:basedOn w:val="DefaultParagraphFont"/>
    <w:link w:val="Bodytext30"/>
    <w:rsid w:val="00410B7D"/>
    <w:rPr>
      <w:b/>
      <w:bCs/>
      <w:sz w:val="22"/>
      <w:szCs w:val="22"/>
      <w:u w:val="none"/>
      <w:lang w:val="" w:eastAsia=""/>
    </w:rPr>
  </w:style>
  <w:style w:type="character" w:customStyle="1" w:styleId="Bodytext2">
    <w:name w:val="Body text|2_"/>
    <w:basedOn w:val="DefaultParagraphFont"/>
    <w:link w:val="Bodytext20"/>
    <w:rsid w:val="00410B7D"/>
    <w:rPr>
      <w:sz w:val="22"/>
      <w:szCs w:val="22"/>
      <w:u w:val="none"/>
      <w:lang w:val="" w:eastAsia=""/>
    </w:rPr>
  </w:style>
  <w:style w:type="character" w:customStyle="1" w:styleId="Bodytext21">
    <w:name w:val="Body text|2"/>
    <w:basedOn w:val="Bodytext2"/>
    <w:semiHidden/>
    <w:unhideWhenUsed/>
    <w:rsid w:val="00410B7D"/>
    <w:rPr>
      <w:rFonts w:ascii="Times New Roman" w:eastAsia="Times New Roman" w:hAnsi="Times New Roman" w:cs="Times New Roman"/>
      <w:color w:val="0000FD"/>
      <w:spacing w:val="0"/>
      <w:w w:val="100"/>
      <w:position w:val="0"/>
      <w:sz w:val="22"/>
      <w:szCs w:val="22"/>
      <w:u w:val="single"/>
      <w:lang w:val="" w:eastAsia="" w:bidi="en-US"/>
    </w:rPr>
  </w:style>
  <w:style w:type="character" w:customStyle="1" w:styleId="Bodytext22">
    <w:name w:val="Body text|2"/>
    <w:basedOn w:val="Bodytext2"/>
    <w:semiHidden/>
    <w:unhideWhenUsed/>
    <w:rsid w:val="00410B7D"/>
    <w:rPr>
      <w:rFonts w:ascii="Times New Roman" w:eastAsia="Times New Roman" w:hAnsi="Times New Roman" w:cs="Times New Roman"/>
      <w:color w:val="0000FD"/>
      <w:spacing w:val="0"/>
      <w:w w:val="100"/>
      <w:position w:val="0"/>
      <w:sz w:val="22"/>
      <w:szCs w:val="22"/>
      <w:u w:val="none"/>
      <w:lang w:val="" w:eastAsia="" w:bidi="en-US"/>
    </w:rPr>
  </w:style>
  <w:style w:type="character" w:customStyle="1" w:styleId="Bodytext2Bold">
    <w:name w:val="Body text|2 + Bold"/>
    <w:basedOn w:val="Bodytext2"/>
    <w:semiHidden/>
    <w:unhideWhenUsed/>
    <w:rsid w:val="00410B7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" w:eastAsia="" w:bidi="en-US"/>
    </w:rPr>
  </w:style>
  <w:style w:type="character" w:customStyle="1" w:styleId="Bodytext26pt">
    <w:name w:val="Body text|2 + 6 pt"/>
    <w:basedOn w:val="Bodytext2"/>
    <w:semiHidden/>
    <w:unhideWhenUsed/>
    <w:rsid w:val="00410B7D"/>
    <w:rPr>
      <w:rFonts w:ascii="Times New Roman" w:eastAsia="Times New Roman" w:hAnsi="Times New Roman" w:cs="Times New Roman"/>
      <w:color w:val="000000"/>
      <w:spacing w:val="0"/>
      <w:w w:val="100"/>
      <w:position w:val="0"/>
      <w:sz w:val="12"/>
      <w:szCs w:val="12"/>
      <w:u w:val="none"/>
      <w:lang w:val="" w:eastAsia="" w:bidi="en-US"/>
    </w:rPr>
  </w:style>
  <w:style w:type="character" w:customStyle="1" w:styleId="Bodytext23">
    <w:name w:val="Body text|2"/>
    <w:basedOn w:val="Bodytext2"/>
    <w:semiHidden/>
    <w:unhideWhenUsed/>
    <w:rsid w:val="00410B7D"/>
    <w:rPr>
      <w:rFonts w:ascii="Times New Roman" w:eastAsia="Times New Roman" w:hAnsi="Times New Roman" w:cs="Times New Roman"/>
      <w:color w:val="222222"/>
      <w:spacing w:val="0"/>
      <w:w w:val="100"/>
      <w:position w:val="0"/>
      <w:sz w:val="22"/>
      <w:szCs w:val="22"/>
      <w:u w:val="none"/>
      <w:lang w:val="" w:eastAsia="" w:bidi="en-US"/>
    </w:rPr>
  </w:style>
  <w:style w:type="character" w:customStyle="1" w:styleId="Bodytext4">
    <w:name w:val="Body text|4_"/>
    <w:basedOn w:val="DefaultParagraphFont"/>
    <w:link w:val="Bodytext40"/>
    <w:rsid w:val="00410B7D"/>
    <w:rPr>
      <w:rFonts w:ascii="Arial" w:eastAsia="Arial" w:hAnsi="Arial" w:cs="Arial"/>
      <w:i/>
      <w:iCs/>
      <w:sz w:val="18"/>
      <w:szCs w:val="18"/>
      <w:u w:val="none"/>
      <w:lang w:val="" w:eastAsia=""/>
    </w:rPr>
  </w:style>
  <w:style w:type="character" w:customStyle="1" w:styleId="Heading22">
    <w:name w:val="Heading #2|2_"/>
    <w:basedOn w:val="DefaultParagraphFont"/>
    <w:link w:val="Heading220"/>
    <w:rsid w:val="00410B7D"/>
    <w:rPr>
      <w:b/>
      <w:bCs/>
      <w:sz w:val="22"/>
      <w:szCs w:val="22"/>
      <w:u w:val="none"/>
      <w:lang w:val="" w:eastAsia=""/>
    </w:rPr>
  </w:style>
  <w:style w:type="character" w:customStyle="1" w:styleId="Heading221">
    <w:name w:val="Heading #2|2"/>
    <w:basedOn w:val="Heading22"/>
    <w:semiHidden/>
    <w:unhideWhenUsed/>
    <w:rsid w:val="00410B7D"/>
    <w:rPr>
      <w:rFonts w:ascii="Times New Roman" w:eastAsia="Times New Roman" w:hAnsi="Times New Roman" w:cs="Times New Roman"/>
      <w:b/>
      <w:bCs/>
      <w:color w:val="222222"/>
      <w:spacing w:val="0"/>
      <w:w w:val="100"/>
      <w:position w:val="0"/>
      <w:sz w:val="22"/>
      <w:szCs w:val="22"/>
      <w:u w:val="none"/>
      <w:lang w:val="" w:eastAsia="" w:bidi="en-US"/>
    </w:rPr>
  </w:style>
  <w:style w:type="character" w:customStyle="1" w:styleId="Bodytext26pt0">
    <w:name w:val="Body text|2 + 6 pt"/>
    <w:basedOn w:val="Bodytext2"/>
    <w:semiHidden/>
    <w:unhideWhenUsed/>
    <w:rsid w:val="00410B7D"/>
    <w:rPr>
      <w:rFonts w:ascii="Times New Roman" w:eastAsia="Times New Roman" w:hAnsi="Times New Roman" w:cs="Times New Roman"/>
      <w:color w:val="222222"/>
      <w:spacing w:val="0"/>
      <w:w w:val="100"/>
      <w:position w:val="0"/>
      <w:sz w:val="12"/>
      <w:szCs w:val="12"/>
      <w:u w:val="none"/>
      <w:lang w:val="" w:eastAsia="" w:bidi="en-US"/>
    </w:rPr>
  </w:style>
  <w:style w:type="character" w:customStyle="1" w:styleId="Bodytext5">
    <w:name w:val="Body text|5_"/>
    <w:basedOn w:val="DefaultParagraphFont"/>
    <w:link w:val="Bodytext50"/>
    <w:rsid w:val="00410B7D"/>
    <w:rPr>
      <w:b/>
      <w:bCs/>
      <w:sz w:val="22"/>
      <w:szCs w:val="22"/>
      <w:u w:val="none"/>
      <w:lang w:val="" w:eastAsia=""/>
    </w:rPr>
  </w:style>
  <w:style w:type="paragraph" w:customStyle="1" w:styleId="Heading110">
    <w:name w:val="Heading #1|1"/>
    <w:basedOn w:val="Normal"/>
    <w:link w:val="Heading11"/>
    <w:qFormat/>
    <w:rsid w:val="00410B7D"/>
    <w:pPr>
      <w:shd w:val="clear" w:color="auto" w:fill="FFFFFF"/>
      <w:spacing w:line="402" w:lineRule="exact"/>
      <w:jc w:val="center"/>
      <w:outlineLvl w:val="0"/>
    </w:pPr>
    <w:rPr>
      <w:rFonts w:ascii="Arial" w:eastAsia="Arial" w:hAnsi="Arial" w:cs="Arial"/>
      <w:b/>
      <w:bCs/>
      <w:sz w:val="36"/>
      <w:szCs w:val="36"/>
      <w:lang w:val=""/>
    </w:rPr>
  </w:style>
  <w:style w:type="paragraph" w:customStyle="1" w:styleId="Heading210">
    <w:name w:val="Heading #2|1"/>
    <w:basedOn w:val="Normal"/>
    <w:link w:val="Heading21"/>
    <w:qFormat/>
    <w:rsid w:val="00410B7D"/>
    <w:pPr>
      <w:shd w:val="clear" w:color="auto" w:fill="FFFFFF"/>
      <w:spacing w:before="380" w:line="269" w:lineRule="exact"/>
      <w:outlineLvl w:val="1"/>
    </w:pPr>
    <w:rPr>
      <w:b/>
      <w:bCs/>
      <w:lang w:val=""/>
    </w:rPr>
  </w:style>
  <w:style w:type="paragraph" w:customStyle="1" w:styleId="Bodytext30">
    <w:name w:val="Body text|3"/>
    <w:basedOn w:val="Normal"/>
    <w:link w:val="Bodytext3"/>
    <w:rsid w:val="00410B7D"/>
    <w:pPr>
      <w:shd w:val="clear" w:color="auto" w:fill="FFFFFF"/>
      <w:spacing w:after="120" w:line="269" w:lineRule="exact"/>
    </w:pPr>
    <w:rPr>
      <w:b/>
      <w:bCs/>
      <w:lang w:val=""/>
    </w:rPr>
  </w:style>
  <w:style w:type="paragraph" w:customStyle="1" w:styleId="Bodytext20">
    <w:name w:val="Body text|2"/>
    <w:basedOn w:val="Normal"/>
    <w:link w:val="Bodytext2"/>
    <w:qFormat/>
    <w:rsid w:val="00410B7D"/>
    <w:pPr>
      <w:shd w:val="clear" w:color="auto" w:fill="FFFFFF"/>
      <w:spacing w:before="120" w:after="120" w:line="269" w:lineRule="exact"/>
      <w:ind w:hanging="400"/>
    </w:pPr>
  </w:style>
  <w:style w:type="paragraph" w:customStyle="1" w:styleId="Bodytext40">
    <w:name w:val="Body text|4"/>
    <w:basedOn w:val="Normal"/>
    <w:link w:val="Bodytext4"/>
    <w:rsid w:val="00410B7D"/>
    <w:pPr>
      <w:shd w:val="clear" w:color="auto" w:fill="FFFFFF"/>
      <w:spacing w:before="720" w:line="206" w:lineRule="exact"/>
    </w:pPr>
    <w:rPr>
      <w:rFonts w:ascii="Arial" w:eastAsia="Arial" w:hAnsi="Arial" w:cs="Arial"/>
      <w:i/>
      <w:iCs/>
      <w:sz w:val="18"/>
      <w:szCs w:val="18"/>
      <w:lang w:val=""/>
    </w:rPr>
  </w:style>
  <w:style w:type="paragraph" w:customStyle="1" w:styleId="Heading220">
    <w:name w:val="Heading #2|2"/>
    <w:basedOn w:val="Normal"/>
    <w:link w:val="Heading22"/>
    <w:rsid w:val="00410B7D"/>
    <w:pPr>
      <w:shd w:val="clear" w:color="auto" w:fill="FFFFFF"/>
      <w:spacing w:before="120" w:line="269" w:lineRule="exact"/>
      <w:outlineLvl w:val="1"/>
    </w:pPr>
    <w:rPr>
      <w:b/>
      <w:bCs/>
      <w:lang w:val=""/>
    </w:rPr>
  </w:style>
  <w:style w:type="paragraph" w:customStyle="1" w:styleId="Bodytext50">
    <w:name w:val="Body text|5"/>
    <w:basedOn w:val="Normal"/>
    <w:link w:val="Bodytext5"/>
    <w:rsid w:val="00410B7D"/>
    <w:pPr>
      <w:shd w:val="clear" w:color="auto" w:fill="FFFFFF"/>
      <w:spacing w:before="120" w:line="269" w:lineRule="exact"/>
    </w:pPr>
    <w:rPr>
      <w:b/>
      <w:bCs/>
      <w:lang w:val=""/>
    </w:rPr>
  </w:style>
  <w:style w:type="paragraph" w:styleId="Header">
    <w:name w:val="header"/>
    <w:basedOn w:val="Normal"/>
    <w:link w:val="HeaderChar"/>
    <w:qFormat/>
    <w:rsid w:val="00CC6C1B"/>
  </w:style>
  <w:style w:type="character" w:customStyle="1" w:styleId="HeaderChar">
    <w:name w:val="Header Char"/>
    <w:basedOn w:val="DefaultParagraphFont"/>
    <w:link w:val="Header"/>
    <w:rsid w:val="00AE6205"/>
    <w:rPr>
      <w:sz w:val="22"/>
      <w:szCs w:val="22"/>
      <w:lang w:val="" w:eastAsia="" w:bidi="ar-SA"/>
    </w:rPr>
  </w:style>
  <w:style w:type="paragraph" w:styleId="Footer">
    <w:name w:val="footer"/>
    <w:basedOn w:val="Normal"/>
    <w:link w:val="FooterChar"/>
    <w:qFormat/>
    <w:rsid w:val="00CC6C1B"/>
  </w:style>
  <w:style w:type="character" w:customStyle="1" w:styleId="FooterChar">
    <w:name w:val="Footer Char"/>
    <w:basedOn w:val="DefaultParagraphFont"/>
    <w:link w:val="Footer"/>
    <w:rsid w:val="00AE6205"/>
    <w:rPr>
      <w:sz w:val="22"/>
      <w:szCs w:val="22"/>
      <w:lang w:val="" w:eastAsia="" w:bidi="ar-SA"/>
    </w:rPr>
  </w:style>
  <w:style w:type="character" w:customStyle="1" w:styleId="Heading1Char">
    <w:name w:val="Heading 1 Char"/>
    <w:basedOn w:val="DefaultParagraphFont"/>
    <w:link w:val="Heading1"/>
    <w:rsid w:val="005201FD"/>
    <w:rPr>
      <w:kern w:val="28"/>
      <w:sz w:val="22"/>
      <w:szCs w:val="22"/>
      <w:lang w:val="" w:eastAsia="" w:bidi="ar-SA"/>
    </w:rPr>
  </w:style>
  <w:style w:type="character" w:customStyle="1" w:styleId="Heading2Char">
    <w:name w:val="Heading 2 Char"/>
    <w:basedOn w:val="DefaultParagraphFont"/>
    <w:link w:val="Heading2"/>
    <w:rsid w:val="00CC6C1B"/>
    <w:rPr>
      <w:sz w:val="22"/>
      <w:szCs w:val="22"/>
      <w:lang w:val="" w:eastAsia="" w:bidi="ar-SA"/>
    </w:rPr>
  </w:style>
  <w:style w:type="character" w:customStyle="1" w:styleId="Heading3Char">
    <w:name w:val="Heading 3 Char"/>
    <w:basedOn w:val="DefaultParagraphFont"/>
    <w:link w:val="Heading3"/>
    <w:rsid w:val="00CC6C1B"/>
    <w:rPr>
      <w:sz w:val="22"/>
      <w:szCs w:val="22"/>
      <w:lang w:val="" w:eastAsia="" w:bidi="ar-SA"/>
    </w:rPr>
  </w:style>
  <w:style w:type="character" w:customStyle="1" w:styleId="Heading4Char">
    <w:name w:val="Heading 4 Char"/>
    <w:basedOn w:val="DefaultParagraphFont"/>
    <w:link w:val="Heading4"/>
    <w:rsid w:val="00CC6C1B"/>
    <w:rPr>
      <w:sz w:val="22"/>
      <w:szCs w:val="22"/>
      <w:lang w:val="" w:eastAsia="" w:bidi="ar-SA"/>
    </w:rPr>
  </w:style>
  <w:style w:type="character" w:customStyle="1" w:styleId="Heading5Char">
    <w:name w:val="Heading 5 Char"/>
    <w:basedOn w:val="DefaultParagraphFont"/>
    <w:link w:val="Heading5"/>
    <w:rsid w:val="00CC6C1B"/>
    <w:rPr>
      <w:sz w:val="22"/>
      <w:szCs w:val="22"/>
      <w:lang w:val="" w:eastAsia="" w:bidi="ar-SA"/>
    </w:rPr>
  </w:style>
  <w:style w:type="character" w:customStyle="1" w:styleId="Heading6Char">
    <w:name w:val="Heading 6 Char"/>
    <w:basedOn w:val="DefaultParagraphFont"/>
    <w:link w:val="Heading6"/>
    <w:rsid w:val="00CC6C1B"/>
    <w:rPr>
      <w:sz w:val="22"/>
      <w:szCs w:val="22"/>
      <w:lang w:val="" w:eastAsia="" w:bidi="ar-SA"/>
    </w:rPr>
  </w:style>
  <w:style w:type="character" w:customStyle="1" w:styleId="Heading7Char">
    <w:name w:val="Heading 7 Char"/>
    <w:basedOn w:val="DefaultParagraphFont"/>
    <w:link w:val="Heading7"/>
    <w:rsid w:val="00CC6C1B"/>
    <w:rPr>
      <w:sz w:val="22"/>
      <w:szCs w:val="22"/>
      <w:lang w:val="" w:eastAsia="" w:bidi="ar-SA"/>
    </w:rPr>
  </w:style>
  <w:style w:type="character" w:customStyle="1" w:styleId="Heading8Char">
    <w:name w:val="Heading 8 Char"/>
    <w:basedOn w:val="DefaultParagraphFont"/>
    <w:link w:val="Heading8"/>
    <w:rsid w:val="00CC6C1B"/>
    <w:rPr>
      <w:sz w:val="22"/>
      <w:szCs w:val="22"/>
      <w:lang w:val="" w:eastAsia="" w:bidi="ar-SA"/>
    </w:rPr>
  </w:style>
  <w:style w:type="character" w:customStyle="1" w:styleId="Heading9Char">
    <w:name w:val="Heading 9 Char"/>
    <w:basedOn w:val="DefaultParagraphFont"/>
    <w:link w:val="Heading9"/>
    <w:rsid w:val="00CC6C1B"/>
    <w:rPr>
      <w:sz w:val="22"/>
      <w:szCs w:val="22"/>
      <w:lang w:val="" w:eastAsia="" w:bidi="ar-SA"/>
    </w:rPr>
  </w:style>
  <w:style w:type="paragraph" w:styleId="FootnoteText">
    <w:name w:val="footnote text"/>
    <w:basedOn w:val="Normal"/>
    <w:link w:val="FootnoteTextChar"/>
    <w:qFormat/>
    <w:rsid w:val="00CC6C1B"/>
    <w:pPr>
      <w:keepLines/>
      <w:spacing w:after="60" w:line="240" w:lineRule="auto"/>
      <w:ind w:left="567" w:hanging="567"/>
    </w:pPr>
    <w:rPr>
      <w:sz w:val="16"/>
      <w:lang w:val=""/>
    </w:rPr>
  </w:style>
  <w:style w:type="character" w:customStyle="1" w:styleId="FootnoteTextChar">
    <w:name w:val="Footnote Text Char"/>
    <w:basedOn w:val="DefaultParagraphFont"/>
    <w:link w:val="FootnoteText"/>
    <w:rsid w:val="00CC6C1B"/>
    <w:rPr>
      <w:sz w:val="16"/>
      <w:szCs w:val="22"/>
      <w:lang w:val="" w:eastAsia="" w:bidi="ar-SA"/>
    </w:rPr>
  </w:style>
  <w:style w:type="paragraph" w:customStyle="1" w:styleId="quotes">
    <w:name w:val="quotes"/>
    <w:basedOn w:val="Normal"/>
    <w:next w:val="Normal"/>
    <w:rsid w:val="00CC6C1B"/>
    <w:pPr>
      <w:ind w:left="720"/>
    </w:pPr>
    <w:rPr>
      <w:i/>
      <w:lang w:val=""/>
    </w:rPr>
  </w:style>
  <w:style w:type="character" w:styleId="FootnoteReference">
    <w:name w:val="footnote reference"/>
    <w:basedOn w:val="DefaultParagraphFont"/>
    <w:unhideWhenUsed/>
    <w:qFormat/>
    <w:rsid w:val="00CC6C1B"/>
    <w:rPr>
      <w:sz w:val="24"/>
      <w:vertAlign w:val="superscript"/>
      <w:lang w:val="" w:eastAsia="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3C1B"/>
    <w:pPr>
      <w:spacing w:line="240" w:lineRule="auto"/>
    </w:pPr>
    <w:rPr>
      <w:rFonts w:ascii="Tahoma" w:hAnsi="Tahoma" w:cs="Tahoma"/>
      <w:sz w:val="16"/>
      <w:szCs w:val="16"/>
      <w:lang w:val="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3C1B"/>
    <w:rPr>
      <w:rFonts w:ascii="Tahoma" w:hAnsi="Tahoma" w:cs="Tahoma"/>
      <w:sz w:val="16"/>
      <w:szCs w:val="16"/>
      <w:lang w:val="" w:eastAsia="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18" Type="http://schemas.openxmlformats.org/officeDocument/2006/relationships/customXml" Target="../customXml/item4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3.xml"/><Relationship Id="rId16" Type="http://schemas.openxmlformats.org/officeDocument/2006/relationships/customXml" Target="../customXml/item2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customXml" Target="../customXml/item1.xml"/><Relationship Id="rId10" Type="http://schemas.openxmlformats.org/officeDocument/2006/relationships/endnotes" Target="endnotes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llmatelnteractlve.org" TargetMode="External"/></Relationships>
</file>

<file path=word/_rels/settings.xml.rels>&#65279;<?xml version="1.0" encoding="utf-8"?><Relationships xmlns="http://schemas.openxmlformats.org/package/2006/relationships"><Relationship Type="http://schemas.openxmlformats.org/officeDocument/2006/relationships/attachedTemplate" Target="Normal.dotm" TargetMode="External" Id="relationId" 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 Document" ma:contentTypeID="0x010100EA97B91038054C99906057A708A1480A004A07B7D2C585754B97D3BEF52E07EE2D" ma:contentTypeVersion="6" ma:contentTypeDescription="Defines the documents for Document Manager V2" ma:contentTypeScope="" ma:versionID="d518878967af7d15d6bc7d5276b505ac">
  <xsd:schema xmlns:xsd="http://www.w3.org/2001/XMLSchema" xmlns:xs="http://www.w3.org/2001/XMLSchema" xmlns:p="http://schemas.microsoft.com/office/2006/metadata/properties" xmlns:ns2="bfc960a6-20da-4c94-8684-71380fca093b" xmlns:ns3="http://schemas.microsoft.com/sharepoint/v3/fields" xmlns:ns4="8374e8f1-db99-4c7a-b8f0-8b1e32999b5b" targetNamespace="http://schemas.microsoft.com/office/2006/metadata/properties" ma:root="true" ma:fieldsID="867771dad2aab2ee45bc2d2a02fd9ee3" ns2:_="" ns3:_="" ns4:_="">
    <xsd:import namespace="bfc960a6-20da-4c94-8684-71380fca093b"/>
    <xsd:import namespace="http://schemas.microsoft.com/sharepoint/v3/fields"/>
    <xsd:import namespace="8374e8f1-db99-4c7a-b8f0-8b1e32999b5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ProductionDate" minOccurs="0"/>
                <xsd:element ref="ns3:DocumentLanguage_0" minOccurs="0"/>
                <xsd:element ref="ns2:DossierNumber" minOccurs="0"/>
                <xsd:element ref="ns4:MeetingNumber" minOccurs="0"/>
                <xsd:element ref="ns2:Rapporteur" minOccurs="0"/>
                <xsd:element ref="ns2:AdoptionDate" minOccurs="0"/>
                <xsd:element ref="ns3:Confidentiality_0" minOccurs="0"/>
                <xsd:element ref="ns2:TaxCatchAll" minOccurs="0"/>
                <xsd:element ref="ns2:TaxCatchAllLabel" minOccurs="0"/>
                <xsd:element ref="ns3:DocumentSource_0" minOccurs="0"/>
                <xsd:element ref="ns4:DocumentNumber" minOccurs="0"/>
                <xsd:element ref="ns2:MeetingDate" minOccurs="0"/>
                <xsd:element ref="ns3:OriginalLanguage_0" minOccurs="0"/>
                <xsd:element ref="ns2:Procedure" minOccurs="0"/>
                <xsd:element ref="ns3:VersionStatus_0" minOccurs="0"/>
                <xsd:element ref="ns3:DocumentStatus_0" minOccurs="0"/>
                <xsd:element ref="ns2:DocumentYear"/>
                <xsd:element ref="ns3:DocumentType_0" minOccurs="0"/>
                <xsd:element ref="ns2:DocumentPart" minOccurs="0"/>
                <xsd:element ref="ns3:MeetingName_0" minOccurs="0"/>
                <xsd:element ref="ns3:AvailableTranslations_0" minOccurs="0"/>
                <xsd:element ref="ns2:FicheYear" minOccurs="0"/>
                <xsd:element ref="ns2:RequestingService" minOccurs="0"/>
                <xsd:element ref="ns2:FicheNumber" minOccurs="0"/>
                <xsd:element ref="ns3:DossierName_0" minOccurs="0"/>
                <xsd:element ref="ns2:DocumentVer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960a6-20da-4c94-8684-71380fca093b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ProductionDate" ma:index="12" nillable="true" ma:displayName="Production Date" ma:format="DateOnly" ma:internalName="ProductionDate">
      <xsd:simpleType>
        <xsd:restriction base="dms:DateTime"/>
      </xsd:simpleType>
    </xsd:element>
    <xsd:element name="DossierNumber" ma:index="14" nillable="true" ma:displayName="Dossier Number" ma:decimals="0" ma:internalName="DossierNumber">
      <xsd:simpleType>
        <xsd:restriction base="dms:Unknown"/>
      </xsd:simpleType>
    </xsd:element>
    <xsd:element name="Rapporteur" ma:index="16" nillable="true" ma:displayName="Rapporteur" ma:internalName="Rapporteur">
      <xsd:simpleType>
        <xsd:restriction base="dms:Text"/>
      </xsd:simpleType>
    </xsd:element>
    <xsd:element name="AdoptionDate" ma:index="17" nillable="true" ma:displayName="Adoption Date" ma:format="DateOnly" ma:internalName="AdoptionDate">
      <xsd:simpleType>
        <xsd:restriction base="dms:DateTime"/>
      </xsd:simpleType>
    </xsd:element>
    <xsd:element name="TaxCatchAll" ma:index="19" nillable="true" ma:displayName="Taxonomy Catch All Column" ma:description="" ma:hidden="true" ma:list="{4e4b016f-42fc-4499-ae6e-4c1333bbc229}" ma:internalName="TaxCatchAll" ma:showField="CatchAllData" ma:web="bfc960a6-20da-4c94-8684-71380fca093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0" nillable="true" ma:displayName="Taxonomy Catch All Column1" ma:description="" ma:hidden="true" ma:list="{4e4b016f-42fc-4499-ae6e-4c1333bbc229}" ma:internalName="TaxCatchAllLabel" ma:readOnly="true" ma:showField="CatchAllDataLabel" ma:web="bfc960a6-20da-4c94-8684-71380fca093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etingDate" ma:index="25" nillable="true" ma:displayName="Meeting Date" ma:format="DateOnly" ma:internalName="MeetingDate">
      <xsd:simpleType>
        <xsd:restriction base="dms:DateTime"/>
      </xsd:simpleType>
    </xsd:element>
    <xsd:element name="Procedure" ma:index="28" nillable="true" ma:displayName="Procedure" ma:internalName="Procedure">
      <xsd:simpleType>
        <xsd:restriction base="dms:Text"/>
      </xsd:simpleType>
    </xsd:element>
    <xsd:element name="DocumentYear" ma:index="33" ma:displayName="Document Year" ma:decimals="0" ma:internalName="DocumentYear">
      <xsd:simpleType>
        <xsd:restriction base="dms:Unknown"/>
      </xsd:simpleType>
    </xsd:element>
    <xsd:element name="DocumentPart" ma:index="36" nillable="true" ma:displayName="Document Part" ma:decimals="0" ma:internalName="DocumentPart">
      <xsd:simpleType>
        <xsd:restriction base="dms:Unknown"/>
      </xsd:simpleType>
    </xsd:element>
    <xsd:element name="FicheYear" ma:index="41" nillable="true" ma:displayName="Fiche Year" ma:decimals="0" ma:internalName="FicheYear">
      <xsd:simpleType>
        <xsd:restriction base="dms:Unknown"/>
      </xsd:simpleType>
    </xsd:element>
    <xsd:element name="RequestingService" ma:index="42" nillable="true" ma:displayName="Requesting Service" ma:internalName="RequestingService">
      <xsd:simpleType>
        <xsd:restriction base="dms:Text"/>
      </xsd:simpleType>
    </xsd:element>
    <xsd:element name="FicheNumber" ma:index="43" nillable="true" ma:displayName="Fiche Number" ma:decimals="0" ma:internalName="FicheNumber">
      <xsd:simpleType>
        <xsd:restriction base="dms:Unknown"/>
      </xsd:simpleType>
    </xsd:element>
    <xsd:element name="DocumentVersion" ma:index="46" nillable="true" ma:displayName="Document Version" ma:decimals="0" ma:internalName="DocumentVersion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ocumentLanguage_0" ma:index="13" nillable="true" ma:taxonomy="true" ma:internalName="DocumentLanguage_0" ma:taxonomyFieldName="DocumentLanguage" ma:displayName="Document Language" ma:fieldId="{ee5c55ab-e8dd-441f-8840-fdce66906fe3}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fidentiality_0" ma:index="18" nillable="true" ma:taxonomy="true" ma:internalName="Confidentiality_0" ma:taxonomyFieldName="Confidentiality" ma:displayName="Confidentiality" ma:fieldId="{ee5c4bfe-2b62-4831-9131-22edf8f3665c}" ma:sspId="995823bb-b37b-4c02-aebb-d0209d382c3c" ma:termSetId="11d040ac-3a9a-4d4c-b9cf-922342a701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ource_0" ma:index="22" ma:taxonomy="true" ma:internalName="DocumentSource_0" ma:taxonomyFieldName="DocumentSource" ma:displayName="Document Source" ma:fieldId="{ee5c1c29-f257-4aae-8e5e-529c0040e17a}" ma:sspId="995823bb-b37b-4c02-aebb-d0209d382c3c" ma:termSetId="ca143256-a90d-4d26-b249-02646b17c0c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riginalLanguage_0" ma:index="26" nillable="true" ma:taxonomy="true" ma:internalName="OriginalLanguage_0" ma:taxonomyFieldName="OriginalLanguage" ma:displayName="Original Language" ma:fieldId="{ee5ce750-ff6c-4875-8192-ef11fb51efba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VersionStatus_0" ma:index="29" ma:taxonomy="true" ma:internalName="VersionStatus_0" ma:taxonomyFieldName="VersionStatus" ma:displayName="Version Status" ma:indexed="true" ma:fieldId="{ee5cb94b-3df1-4df3-b49b-6e47ce2a7e87}" ma:sspId="995823bb-b37b-4c02-aebb-d0209d382c3c" ma:termSetId="adeca67b-2bdd-4d0f-b3af-a690b4c6d9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Status_0" ma:index="31" nillable="true" ma:taxonomy="true" ma:internalName="DocumentStatus_0" ma:taxonomyFieldName="DocumentStatus" ma:displayName="Document Status" ma:fieldId="{ee5cab93-ac4d-4e2f-b298-e5342324388c}" ma:sspId="995823bb-b37b-4c02-aebb-d0209d382c3c" ma:termSetId="54b85ca4-9023-4cbf-8e96-81af7735228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Type_0" ma:index="34" nillable="true" ma:taxonomy="true" ma:internalName="DocumentType_0" ma:taxonomyFieldName="DocumentType" ma:displayName="Document Type" ma:indexed="true" ma:fieldId="{ee5cf431-2d10-41e6-bd88-1b6bd5b84f5f}" ma:sspId="995823bb-b37b-4c02-aebb-d0209d382c3c" ma:termSetId="67a76952-94e0-437b-9a60-5085083dde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etingName_0" ma:index="37" nillable="true" ma:taxonomy="true" ma:internalName="MeetingName_0" ma:taxonomyFieldName="MeetingName" ma:displayName="Meeting Name" ma:indexed="true" ma:fieldId="{ee5c9b55-8403-4f9e-a156-b6ce5b7b9456}" ma:sspId="995823bb-b37b-4c02-aebb-d0209d382c3c" ma:termSetId="a04e9634-de73-4a41-8cb5-e1efdb89060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vailableTranslations_0" ma:index="39" nillable="true" ma:taxonomy="true" ma:internalName="AvailableTranslations_0" ma:taxonomyFieldName="AvailableTranslations" ma:displayName="Available Translations" ma:fieldId="{ee5c7c01-1a65-4138-aa64-80e01e34d799}" ma:taxonomyMulti="true" ma:sspId="995823bb-b37b-4c02-aebb-d0209d382c3c" ma:termSetId="3e8d1f59-71f7-428c-bd68-e1e655ad544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ssierName_0" ma:index="44" nillable="true" ma:taxonomy="true" ma:internalName="DossierName_0" ma:taxonomyFieldName="DossierName" ma:displayName="Dossier Name" ma:fieldId="{ee5cf7da-503b-4593-8db2-4f0e09c901fd}" ma:sspId="995823bb-b37b-4c02-aebb-d0209d382c3c" ma:termSetId="2b392f04-1222-4352-87c1-6fd60ec33b64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74e8f1-db99-4c7a-b8f0-8b1e32999b5b" elementFormDefault="qualified">
    <xsd:import namespace="http://schemas.microsoft.com/office/2006/documentManagement/types"/>
    <xsd:import namespace="http://schemas.microsoft.com/office/infopath/2007/PartnerControls"/>
    <xsd:element name="MeetingNumber" ma:index="15" nillable="true" ma:displayName="Meeting Number" ma:decimals="0" ma:indexed="true" ma:internalName="MeetingNumber">
      <xsd:simpleType>
        <xsd:restriction base="dms:Unknown"/>
      </xsd:simpleType>
    </xsd:element>
    <xsd:element name="DocumentNumber" ma:index="24" nillable="true" ma:displayName="Document Number" ma:decimals="0" ma:indexed="true" ma:internalName="DocumentNumber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fc960a6-20da-4c94-8684-71380fca093b">CTJJHAUHWN5E-644613129-765</_dlc_DocId>
    <_dlc_DocIdUrl xmlns="bfc960a6-20da-4c94-8684-71380fca093b">
      <Url>http://dm2016/eesc/2019/_layouts/15/DocIdRedir.aspx?ID=CTJJHAUHWN5E-644613129-765</Url>
      <Description>CTJJHAUHWN5E-644613129-765</Description>
    </_dlc_DocIdUrl>
    <DocumentTyp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INFO</TermName>
          <TermId xmlns="http://schemas.microsoft.com/office/infopath/2007/PartnerControls">d9136e7c-93a9-4c42-9d28-92b61e85f80c</TermId>
        </TermInfo>
      </Terms>
    </DocumentType_0>
    <Procedure xmlns="bfc960a6-20da-4c94-8684-71380fca093b" xsi:nil="true"/>
    <DocumentSourc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EESC</TermName>
          <TermId xmlns="http://schemas.microsoft.com/office/infopath/2007/PartnerControls">422833ec-8d7e-4e65-8e4e-8bed07ffb729</TermId>
        </TermInfo>
      </Terms>
    </DocumentSource_0>
    <ProductionDate xmlns="bfc960a6-20da-4c94-8684-71380fca093b">2019-11-26T12:00:00+00:00</ProductionDate>
    <FicheYear xmlns="bfc960a6-20da-4c94-8684-71380fca093b">2019</FicheYear>
    <DocumentNumber xmlns="8374e8f1-db99-4c7a-b8f0-8b1e32999b5b">5163</DocumentNumber>
    <DocumentVersion xmlns="bfc960a6-20da-4c94-8684-71380fca093b">0</DocumentVersion>
    <DossierNumber xmlns="bfc960a6-20da-4c94-8684-71380fca093b" xsi:nil="true"/>
    <Confidentiality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Unrestricted</TermName>
          <TermId xmlns="http://schemas.microsoft.com/office/infopath/2007/PartnerControls">826e22d7-d029-4ec0-a450-0c28ff673572</TermId>
        </TermInfo>
      </Terms>
    </Confidentiality_0>
    <MeetingDate xmlns="bfc960a6-20da-4c94-8684-71380fca093b" xsi:nil="true"/>
    <TaxCatchAll xmlns="bfc960a6-20da-4c94-8684-71380fca093b">
      <Value>7</Value>
      <Value>246</Value>
      <Value>21</Value>
      <Value>152</Value>
      <Value>162</Value>
      <Value>11</Value>
      <Value>5</Value>
      <Value>154</Value>
      <Value>153</Value>
      <Value>4</Value>
      <Value>2</Value>
      <Value>1</Value>
    </TaxCatchAll>
    <Document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ME</TermName>
          <TermId xmlns="http://schemas.microsoft.com/office/infopath/2007/PartnerControls">925b3da5-5ac0-4b3c-928c-6ef66a5c9b3c</TermId>
        </TermInfo>
      </Terms>
    </DocumentLanguage_0>
    <Version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Final</TermName>
          <TermId xmlns="http://schemas.microsoft.com/office/infopath/2007/PartnerControls">ea5e6674-7b27-4bac-b091-73adbb394efe</TermId>
        </TermInfo>
      </Terms>
    </VersionStatus_0>
    <Rapporteur xmlns="bfc960a6-20da-4c94-8684-71380fca093b" xsi:nil="true"/>
    <DocumentYear xmlns="bfc960a6-20da-4c94-8684-71380fca093b">2019</DocumentYear>
    <FicheNumber xmlns="bfc960a6-20da-4c94-8684-71380fca093b">11383</FicheNumber>
    <DocumentPart xmlns="bfc960a6-20da-4c94-8684-71380fca093b">0</DocumentPart>
    <AdoptionDate xmlns="bfc960a6-20da-4c94-8684-71380fca093b" xsi:nil="true"/>
    <RequestingService xmlns="bfc960a6-20da-4c94-8684-71380fca093b">Visites / Publications</RequestingService>
    <MeetingName_0 xmlns="http://schemas.microsoft.com/sharepoint/v3/fields">
      <Terms xmlns="http://schemas.microsoft.com/office/infopath/2007/PartnerControls"/>
    </MeetingName_0>
    <AvailableTranslation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ME</TermName>
          <TermId xmlns="http://schemas.microsoft.com/office/infopath/2007/PartnerControls">925b3da5-5ac0-4b3c-928c-6ef66a5c9b3c</TermId>
        </TermInfo>
        <TermInfo xmlns="http://schemas.microsoft.com/office/infopath/2007/PartnerControls">
          <TermName xmlns="http://schemas.microsoft.com/office/infopath/2007/PartnerControls">SQ</TermName>
          <TermId xmlns="http://schemas.microsoft.com/office/infopath/2007/PartnerControls">5ac17240-8d11-45ec-9893-659b209d7a00</TermId>
        </TermInfo>
        <TermInfo xmlns="http://schemas.microsoft.com/office/infopath/2007/PartnerControls">
          <TermName xmlns="http://schemas.microsoft.com/office/infopath/2007/PartnerControls">TR</TermName>
          <TermId xmlns="http://schemas.microsoft.com/office/infopath/2007/PartnerControls">6e4ededd-04c4-4fa0-94e0-1028050302d5</TermId>
        </TermInfo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  <TermInfo xmlns="http://schemas.microsoft.com/office/infopath/2007/PartnerControls">
          <TermName xmlns="http://schemas.microsoft.com/office/infopath/2007/PartnerControls">SR</TermName>
          <TermId xmlns="http://schemas.microsoft.com/office/infopath/2007/PartnerControls">7f3a1d13-b985-4bfd-981e-afe31377edff</TermId>
        </TermInfo>
        <TermInfo xmlns="http://schemas.microsoft.com/office/infopath/2007/PartnerControls">
          <TermName xmlns="http://schemas.microsoft.com/office/infopath/2007/PartnerControls">MK</TermName>
          <TermId xmlns="http://schemas.microsoft.com/office/infopath/2007/PartnerControls">34ce48bb-063e-4413-a932-50853dc71c5c</TermId>
        </TermInfo>
        <TermInfo xmlns="http://schemas.microsoft.com/office/infopath/2007/PartnerControls">
          <TermName xmlns="http://schemas.microsoft.com/office/infopath/2007/PartnerControls">IT</TermName>
          <TermId xmlns="http://schemas.microsoft.com/office/infopath/2007/PartnerControls">0774613c-01ed-4e5d-a25d-11d2388de825</TermId>
        </TermInfo>
      </Terms>
    </AvailableTranslations_0>
    <DocumentStatus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TRA</TermName>
          <TermId xmlns="http://schemas.microsoft.com/office/infopath/2007/PartnerControls">150d2a88-1431-44e6-a8ca-0bb753ab8672</TermId>
        </TermInfo>
      </Terms>
    </DocumentStatus_0>
    <OriginalLanguage_0 xmlns="http://schemas.microsoft.com/sharepoint/v3/fields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</TermName>
          <TermId xmlns="http://schemas.microsoft.com/office/infopath/2007/PartnerControls">f2175f21-25d7-44a3-96da-d6a61b075e1b</TermId>
        </TermInfo>
      </Terms>
    </OriginalLanguage_0>
    <MeetingNumber xmlns="8374e8f1-db99-4c7a-b8f0-8b1e32999b5b" xsi:nil="true"/>
    <DossierName_0 xmlns="http://schemas.microsoft.com/sharepoint/v3/fields">
      <Terms xmlns="http://schemas.microsoft.com/office/infopath/2007/PartnerControls"/>
    </DossierName_0>
  </documentManagement>
</p:properties>
</file>

<file path=customXml/itemProps1.xml><?xml version="1.0" encoding="utf-8"?>
<ds:datastoreItem xmlns:ds="http://schemas.openxmlformats.org/officeDocument/2006/customXml" ds:itemID="{5801BAD9-7095-4A45-8240-2DB107C12865}"/>
</file>

<file path=customXml/itemProps2.xml><?xml version="1.0" encoding="utf-8"?>
<ds:datastoreItem xmlns:ds="http://schemas.openxmlformats.org/officeDocument/2006/customXml" ds:itemID="{A4796B2D-A6CB-4951-94F6-5FC7F70F93B4}"/>
</file>

<file path=customXml/itemProps3.xml><?xml version="1.0" encoding="utf-8"?>
<ds:datastoreItem xmlns:ds="http://schemas.openxmlformats.org/officeDocument/2006/customXml" ds:itemID="{07D7B5BB-7502-428A-A644-D02C38BC8995}"/>
</file>

<file path=customXml/itemProps4.xml><?xml version="1.0" encoding="utf-8"?>
<ds:datastoreItem xmlns:ds="http://schemas.openxmlformats.org/officeDocument/2006/customXml" ds:itemID="{71A94323-32AB-4E12-AC3A-4F111105E7E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1228</Words>
  <Characters>7005</Characters>
  <Application>Microsoft Office Word</Application>
  <DocSecurity>4</DocSecurity>
  <Lines>58</Lines>
  <Paragraphs>16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Working Documents - Group 1 - Climate Action Simulation: Clean Tech</vt:lpstr>
      <vt:lpstr>Working Documents - Group 1 - Climate Action Simulation: Clean Tech</vt:lpstr>
    </vt:vector>
  </TitlesOfParts>
  <Company>CDT</Company>
  <LinksUpToDate>false</LinksUpToDate>
  <CharactersWithSpaces>8217</CharactersWithSpaces>
  <SharedDoc>false</SharedDoc>
  <HLinks>
    <vt:vector size="6" baseType="variant">
      <vt:variant>
        <vt:i4>3866669</vt:i4>
      </vt:variant>
      <vt:variant>
        <vt:i4>0</vt:i4>
      </vt:variant>
      <vt:variant>
        <vt:i4>0</vt:i4>
      </vt:variant>
      <vt:variant>
        <vt:i4>5</vt:i4>
      </vt:variant>
      <vt:variant>
        <vt:lpwstr>http://www.cllmatelnteractlve.org/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YEYS 2020 - Working Documents - Group 1 - Climate Action Simulation: Clean Tech </dc:title>
  <dc:creator>CDT</dc:creator>
  <cp:keywords>EESC-2019-05163-00-00-INFO-TRA-EN</cp:keywords>
  <dc:description>Rapporteur:  - Original language: EN - Date of document: 26/11/2019 - Date of meeting:  - External documents:  - Administrator: MME Lahousse Chloé</dc:description>
  <cp:lastModifiedBy>Robert Urukalo</cp:lastModifiedBy>
  <cp:revision>2</cp:revision>
  <dcterms:created xsi:type="dcterms:W3CDTF">2019-11-26T09:41:00Z</dcterms:created>
  <dcterms:modified xsi:type="dcterms:W3CDTF">2019-11-26T09:41:00Z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f_formatted">
    <vt:bool>true</vt:bool>
  </property>
  <property fmtid="{D5CDD505-2E9C-101B-9397-08002B2CF9AE}" pid="3" name="Pref_Date">
    <vt:lpwstr>15/11/2019, 14/11/2019</vt:lpwstr>
  </property>
  <property fmtid="{D5CDD505-2E9C-101B-9397-08002B2CF9AE}" pid="4" name="Pref_Time">
    <vt:lpwstr>08:10:43, 17:35:22</vt:lpwstr>
  </property>
  <property fmtid="{D5CDD505-2E9C-101B-9397-08002B2CF9AE}" pid="5" name="Pref_User">
    <vt:lpwstr>enied, ssex</vt:lpwstr>
  </property>
  <property fmtid="{D5CDD505-2E9C-101B-9397-08002B2CF9AE}" pid="6" name="Pref_FileName">
    <vt:lpwstr>EESC-2019-05163-00-00-INFO-TRA-EN-CRR.docx, EESC-2019-05163-00-00-INFO-CRR-EN.docx</vt:lpwstr>
  </property>
  <property fmtid="{D5CDD505-2E9C-101B-9397-08002B2CF9AE}" pid="7" name="ContentTypeId">
    <vt:lpwstr>0x010100EA97B91038054C99906057A708A1480A004A07B7D2C585754B97D3BEF52E07EE2D</vt:lpwstr>
  </property>
  <property fmtid="{D5CDD505-2E9C-101B-9397-08002B2CF9AE}" pid="8" name="_dlc_DocIdItemGuid">
    <vt:lpwstr>205947c8-d200-49f3-8880-3fea7bb24536</vt:lpwstr>
  </property>
  <property fmtid="{D5CDD505-2E9C-101B-9397-08002B2CF9AE}" pid="9" name="AvailableTranslations">
    <vt:lpwstr>246;#ME|925b3da5-5ac0-4b3c-928c-6ef66a5c9b3c;#154;#SQ|5ac17240-8d11-45ec-9893-659b209d7a00;#162;#TR|6e4ededd-04c4-4fa0-94e0-1028050302d5;#4;#EN|f2175f21-25d7-44a3-96da-d6a61b075e1b;#153;#SR|7f3a1d13-b985-4bfd-981e-afe31377edff;#152;#MK|34ce48bb-063e-4413-a932-50853dc71c5c;#21;#IT|0774613c-01ed-4e5d-a25d-11d2388de825</vt:lpwstr>
  </property>
  <property fmtid="{D5CDD505-2E9C-101B-9397-08002B2CF9AE}" pid="10" name="DocumentType_0">
    <vt:lpwstr>INFO|d9136e7c-93a9-4c42-9d28-92b61e85f80c</vt:lpwstr>
  </property>
  <property fmtid="{D5CDD505-2E9C-101B-9397-08002B2CF9AE}" pid="11" name="DossierName_0">
    <vt:lpwstr/>
  </property>
  <property fmtid="{D5CDD505-2E9C-101B-9397-08002B2CF9AE}" pid="12" name="DocumentSource_0">
    <vt:lpwstr>EESC|422833ec-8d7e-4e65-8e4e-8bed07ffb729</vt:lpwstr>
  </property>
  <property fmtid="{D5CDD505-2E9C-101B-9397-08002B2CF9AE}" pid="13" name="DocumentNumber">
    <vt:i4>5163</vt:i4>
  </property>
  <property fmtid="{D5CDD505-2E9C-101B-9397-08002B2CF9AE}" pid="14" name="FicheYear">
    <vt:i4>2019</vt:i4>
  </property>
  <property fmtid="{D5CDD505-2E9C-101B-9397-08002B2CF9AE}" pid="15" name="DocumentVersion">
    <vt:i4>0</vt:i4>
  </property>
  <property fmtid="{D5CDD505-2E9C-101B-9397-08002B2CF9AE}" pid="16" name="DocumentStatus">
    <vt:lpwstr>2;#TRA|150d2a88-1431-44e6-a8ca-0bb753ab8672</vt:lpwstr>
  </property>
  <property fmtid="{D5CDD505-2E9C-101B-9397-08002B2CF9AE}" pid="17" name="DocumentPart">
    <vt:i4>0</vt:i4>
  </property>
  <property fmtid="{D5CDD505-2E9C-101B-9397-08002B2CF9AE}" pid="18" name="DossierName">
    <vt:lpwstr/>
  </property>
  <property fmtid="{D5CDD505-2E9C-101B-9397-08002B2CF9AE}" pid="19" name="DocumentSource">
    <vt:lpwstr>1;#EESC|422833ec-8d7e-4e65-8e4e-8bed07ffb729</vt:lpwstr>
  </property>
  <property fmtid="{D5CDD505-2E9C-101B-9397-08002B2CF9AE}" pid="21" name="DocumentType">
    <vt:lpwstr>11;#INFO|d9136e7c-93a9-4c42-9d28-92b61e85f80c</vt:lpwstr>
  </property>
  <property fmtid="{D5CDD505-2E9C-101B-9397-08002B2CF9AE}" pid="22" name="RequestingService">
    <vt:lpwstr>Visites / Publications</vt:lpwstr>
  </property>
  <property fmtid="{D5CDD505-2E9C-101B-9397-08002B2CF9AE}" pid="23" name="Confidentiality">
    <vt:lpwstr>5;#Unrestricted|826e22d7-d029-4ec0-a450-0c28ff673572</vt:lpwstr>
  </property>
  <property fmtid="{D5CDD505-2E9C-101B-9397-08002B2CF9AE}" pid="24" name="MeetingName_0">
    <vt:lpwstr/>
  </property>
  <property fmtid="{D5CDD505-2E9C-101B-9397-08002B2CF9AE}" pid="25" name="Confidentiality_0">
    <vt:lpwstr>Unrestricted|826e22d7-d029-4ec0-a450-0c28ff673572</vt:lpwstr>
  </property>
  <property fmtid="{D5CDD505-2E9C-101B-9397-08002B2CF9AE}" pid="26" name="OriginalLanguage">
    <vt:lpwstr>4;#EN|f2175f21-25d7-44a3-96da-d6a61b075e1b</vt:lpwstr>
  </property>
  <property fmtid="{D5CDD505-2E9C-101B-9397-08002B2CF9AE}" pid="27" name="MeetingName">
    <vt:lpwstr/>
  </property>
  <property fmtid="{D5CDD505-2E9C-101B-9397-08002B2CF9AE}" pid="29" name="AvailableTranslations_0">
    <vt:lpwstr>SQ|5ac17240-8d11-45ec-9893-659b209d7a00;EN|f2175f21-25d7-44a3-96da-d6a61b075e1b;IT|0774613c-01ed-4e5d-a25d-11d2388de825</vt:lpwstr>
  </property>
  <property fmtid="{D5CDD505-2E9C-101B-9397-08002B2CF9AE}" pid="30" name="DocumentStatus_0">
    <vt:lpwstr>TRA|150d2a88-1431-44e6-a8ca-0bb753ab8672</vt:lpwstr>
  </property>
  <property fmtid="{D5CDD505-2E9C-101B-9397-08002B2CF9AE}" pid="31" name="OriginalLanguage_0">
    <vt:lpwstr>EN|f2175f21-25d7-44a3-96da-d6a61b075e1b</vt:lpwstr>
  </property>
  <property fmtid="{D5CDD505-2E9C-101B-9397-08002B2CF9AE}" pid="32" name="TaxCatchAll">
    <vt:lpwstr>21;#IT|0774613c-01ed-4e5d-a25d-11d2388de825;#11;#INFO|d9136e7c-93a9-4c42-9d28-92b61e85f80c;#154;#SQ|5ac17240-8d11-45ec-9893-659b209d7a00;#7;#Final|ea5e6674-7b27-4bac-b091-73adbb394efe;#5;#Unrestricted|826e22d7-d029-4ec0-a450-0c28ff673572;#4;#EN|f2175f21-25d7-44a3-96da-d6a61b075e1b;#2;#TRA|150d2a88-1431-44e6-a8ca-0bb753ab8672;#1;#EESC|422833ec-8d7e-4e65-8e4e-8bed07ffb729</vt:lpwstr>
  </property>
  <property fmtid="{D5CDD505-2E9C-101B-9397-08002B2CF9AE}" pid="33" name="VersionStatus_0">
    <vt:lpwstr>Final|ea5e6674-7b27-4bac-b091-73adbb394efe</vt:lpwstr>
  </property>
  <property fmtid="{D5CDD505-2E9C-101B-9397-08002B2CF9AE}" pid="34" name="VersionStatus">
    <vt:lpwstr>7;#Final|ea5e6674-7b27-4bac-b091-73adbb394efe</vt:lpwstr>
  </property>
  <property fmtid="{D5CDD505-2E9C-101B-9397-08002B2CF9AE}" pid="35" name="DocumentYear">
    <vt:i4>2019</vt:i4>
  </property>
  <property fmtid="{D5CDD505-2E9C-101B-9397-08002B2CF9AE}" pid="36" name="FicheNumber">
    <vt:i4>11383</vt:i4>
  </property>
  <property fmtid="{D5CDD505-2E9C-101B-9397-08002B2CF9AE}" pid="37" name="DocumentLanguage">
    <vt:lpwstr>246;#ME|925b3da5-5ac0-4b3c-928c-6ef66a5c9b3c</vt:lpwstr>
  </property>
  <property fmtid="{D5CDD505-2E9C-101B-9397-08002B2CF9AE}" pid="38" name="_docset_NoMedatataSyncRequired">
    <vt:lpwstr>False</vt:lpwstr>
  </property>
</Properties>
</file>